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48BC0" w14:textId="03BF26B0" w:rsidR="0072452F" w:rsidRPr="00FF7D1F" w:rsidRDefault="00E26F85" w:rsidP="00196BD6">
      <w:pPr>
        <w:pStyle w:val="FreieForm"/>
        <w:tabs>
          <w:tab w:val="left" w:pos="6480"/>
        </w:tabs>
        <w:spacing w:line="36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152400" distB="152400" distL="152400" distR="152400" simplePos="0" relativeHeight="251663360" behindDoc="0" locked="1" layoutInCell="1" allowOverlap="1" wp14:anchorId="70E7B88A" wp14:editId="1A0B8A4F">
            <wp:simplePos x="0" y="0"/>
            <wp:positionH relativeFrom="page">
              <wp:posOffset>5565140</wp:posOffset>
            </wp:positionH>
            <wp:positionV relativeFrom="page">
              <wp:posOffset>820420</wp:posOffset>
            </wp:positionV>
            <wp:extent cx="923606" cy="539635"/>
            <wp:effectExtent l="0" t="0" r="0" b="0"/>
            <wp:wrapThrough wrapText="bothSides" distL="152400" distR="152400">
              <wp:wrapPolygon edited="1">
                <wp:start x="0" y="0"/>
                <wp:lineTo x="0" y="21605"/>
                <wp:lineTo x="21598" y="21605"/>
                <wp:lineTo x="21598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BA_Logo_ohne.jpg"/>
                    <pic:cNvPicPr/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606" cy="5396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173A4" w:rsidRPr="00FF7D1F">
        <w:rPr>
          <w:rFonts w:ascii="Arial" w:hAnsi="Arial"/>
          <w:noProof/>
        </w:rPr>
        <w:drawing>
          <wp:anchor distT="152400" distB="152400" distL="152400" distR="152400" simplePos="0" relativeHeight="251661312" behindDoc="0" locked="1" layoutInCell="1" allowOverlap="1" wp14:anchorId="4929EC8F" wp14:editId="3432A0A1">
            <wp:simplePos x="0" y="0"/>
            <wp:positionH relativeFrom="page">
              <wp:posOffset>6070600</wp:posOffset>
            </wp:positionH>
            <wp:positionV relativeFrom="page">
              <wp:posOffset>1565910</wp:posOffset>
            </wp:positionV>
            <wp:extent cx="1212850" cy="1304290"/>
            <wp:effectExtent l="0" t="0" r="635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dressblock_rechts_ligh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3042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D7D1A">
        <w:rPr>
          <w:rFonts w:ascii="Arial" w:hAnsi="Arial"/>
          <w:b/>
          <w:bCs/>
          <w:sz w:val="28"/>
          <w:szCs w:val="28"/>
        </w:rPr>
        <w:t>Büromöbel</w:t>
      </w:r>
      <w:r w:rsidR="00196BD6">
        <w:rPr>
          <w:rFonts w:ascii="Arial" w:hAnsi="Arial"/>
          <w:b/>
          <w:bCs/>
          <w:sz w:val="28"/>
          <w:szCs w:val="28"/>
        </w:rPr>
        <w:t xml:space="preserve">produktion weiter im </w:t>
      </w:r>
      <w:r w:rsidR="00216DFB">
        <w:rPr>
          <w:rFonts w:ascii="Arial" w:hAnsi="Arial"/>
          <w:b/>
          <w:bCs/>
          <w:sz w:val="28"/>
          <w:szCs w:val="28"/>
        </w:rPr>
        <w:t>Aufwärtst</w:t>
      </w:r>
      <w:r w:rsidR="00196BD6">
        <w:rPr>
          <w:rFonts w:ascii="Arial" w:hAnsi="Arial"/>
          <w:b/>
          <w:bCs/>
          <w:sz w:val="28"/>
          <w:szCs w:val="28"/>
        </w:rPr>
        <w:t>rend</w:t>
      </w:r>
      <w:r w:rsidR="00B173A4" w:rsidRPr="00FF7D1F">
        <w:rPr>
          <w:rFonts w:ascii="Arial" w:hAnsi="Arial"/>
          <w:b/>
          <w:bCs/>
          <w:sz w:val="28"/>
          <w:szCs w:val="28"/>
        </w:rPr>
        <w:t xml:space="preserve"> </w:t>
      </w:r>
      <w:r w:rsidR="00196BD6">
        <w:rPr>
          <w:rFonts w:ascii="Arial" w:hAnsi="Arial"/>
          <w:b/>
          <w:bCs/>
          <w:sz w:val="28"/>
          <w:szCs w:val="28"/>
        </w:rPr>
        <w:tab/>
      </w:r>
    </w:p>
    <w:p w14:paraId="1082342C" w14:textId="77777777" w:rsidR="0072452F" w:rsidRPr="00FF7D1F" w:rsidRDefault="0072452F">
      <w:pPr>
        <w:pStyle w:val="FreieForm"/>
        <w:rPr>
          <w:rFonts w:ascii="Arial" w:hAnsi="Arial"/>
          <w:sz w:val="24"/>
          <w:szCs w:val="24"/>
        </w:rPr>
      </w:pPr>
    </w:p>
    <w:p w14:paraId="6E183347" w14:textId="6E75A12B" w:rsidR="0072452F" w:rsidRPr="00FF7D1F" w:rsidRDefault="009131F1">
      <w:pPr>
        <w:pStyle w:val="FreieForm"/>
        <w:spacing w:line="360" w:lineRule="auto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 w:rsidRPr="00EB2157">
        <w:rPr>
          <w:rFonts w:ascii="Arial" w:hAnsi="Arial"/>
          <w:b/>
          <w:bCs/>
          <w:i/>
          <w:iCs/>
          <w:sz w:val="24"/>
          <w:szCs w:val="24"/>
        </w:rPr>
        <w:t>Industrieverband Büro und Arbeitswelt e.V. (IBA)</w:t>
      </w:r>
      <w:r>
        <w:rPr>
          <w:rFonts w:ascii="Arial" w:hAnsi="Arial"/>
          <w:b/>
          <w:bCs/>
          <w:i/>
          <w:iCs/>
          <w:sz w:val="24"/>
          <w:szCs w:val="24"/>
        </w:rPr>
        <w:t xml:space="preserve"> zieht</w:t>
      </w:r>
      <w:r w:rsidR="00196BD6">
        <w:rPr>
          <w:rFonts w:ascii="Arial" w:hAnsi="Arial"/>
          <w:b/>
          <w:bCs/>
          <w:i/>
          <w:iCs/>
          <w:sz w:val="24"/>
          <w:szCs w:val="24"/>
        </w:rPr>
        <w:t xml:space="preserve"> </w:t>
      </w:r>
      <w:r>
        <w:rPr>
          <w:rFonts w:ascii="Arial" w:hAnsi="Arial"/>
          <w:b/>
          <w:bCs/>
          <w:i/>
          <w:iCs/>
          <w:sz w:val="24"/>
          <w:szCs w:val="24"/>
        </w:rPr>
        <w:t>positive B</w:t>
      </w:r>
      <w:r>
        <w:rPr>
          <w:rFonts w:ascii="Arial" w:hAnsi="Arial"/>
          <w:b/>
          <w:bCs/>
          <w:i/>
          <w:iCs/>
          <w:sz w:val="24"/>
          <w:szCs w:val="24"/>
        </w:rPr>
        <w:t>i</w:t>
      </w:r>
      <w:r>
        <w:rPr>
          <w:rFonts w:ascii="Arial" w:hAnsi="Arial"/>
          <w:b/>
          <w:bCs/>
          <w:i/>
          <w:iCs/>
          <w:sz w:val="24"/>
          <w:szCs w:val="24"/>
        </w:rPr>
        <w:t>lanz des Geschäftsjahres 201</w:t>
      </w:r>
      <w:r w:rsidR="00700ED9">
        <w:rPr>
          <w:rFonts w:ascii="Arial" w:hAnsi="Arial"/>
          <w:b/>
          <w:bCs/>
          <w:i/>
          <w:iCs/>
          <w:sz w:val="24"/>
          <w:szCs w:val="24"/>
        </w:rPr>
        <w:t>7</w:t>
      </w:r>
      <w:r>
        <w:rPr>
          <w:rFonts w:ascii="Arial" w:hAnsi="Arial"/>
          <w:b/>
          <w:bCs/>
          <w:i/>
          <w:iCs/>
          <w:sz w:val="24"/>
          <w:szCs w:val="24"/>
        </w:rPr>
        <w:t xml:space="preserve"> / </w:t>
      </w:r>
      <w:r w:rsidR="00216DFB">
        <w:rPr>
          <w:rFonts w:ascii="Arial" w:hAnsi="Arial"/>
          <w:b/>
          <w:bCs/>
          <w:i/>
          <w:iCs/>
          <w:sz w:val="24"/>
          <w:szCs w:val="24"/>
        </w:rPr>
        <w:t xml:space="preserve">Wachstum im In- und Ausland / </w:t>
      </w:r>
      <w:r w:rsidR="00196BD6">
        <w:rPr>
          <w:rFonts w:ascii="Arial" w:hAnsi="Arial"/>
          <w:b/>
          <w:bCs/>
          <w:i/>
          <w:iCs/>
          <w:sz w:val="24"/>
          <w:szCs w:val="24"/>
        </w:rPr>
        <w:t>Hohe Nachfrage schafft neue Arbeitsplätze</w:t>
      </w:r>
      <w:r w:rsidR="00216DFB">
        <w:rPr>
          <w:rFonts w:ascii="Arial" w:hAnsi="Arial"/>
          <w:b/>
          <w:bCs/>
          <w:i/>
          <w:iCs/>
          <w:sz w:val="24"/>
          <w:szCs w:val="24"/>
        </w:rPr>
        <w:t xml:space="preserve"> </w:t>
      </w:r>
    </w:p>
    <w:p w14:paraId="31742CF2" w14:textId="77777777" w:rsidR="0072452F" w:rsidRPr="00FF7D1F" w:rsidRDefault="0072452F">
      <w:pPr>
        <w:pStyle w:val="FreieForm"/>
        <w:rPr>
          <w:rFonts w:ascii="Arial" w:hAnsi="Arial"/>
          <w:sz w:val="24"/>
          <w:szCs w:val="24"/>
        </w:rPr>
      </w:pPr>
    </w:p>
    <w:p w14:paraId="50ED0705" w14:textId="77777777" w:rsidR="0072452F" w:rsidRPr="00FF7D1F" w:rsidRDefault="0072452F">
      <w:pPr>
        <w:pStyle w:val="FreieForm"/>
        <w:spacing w:line="360" w:lineRule="auto"/>
        <w:rPr>
          <w:rFonts w:ascii="Arial" w:hAnsi="Arial"/>
          <w:i/>
          <w:iCs/>
          <w:sz w:val="24"/>
          <w:szCs w:val="24"/>
        </w:rPr>
      </w:pPr>
    </w:p>
    <w:p w14:paraId="35518F6E" w14:textId="557F629B" w:rsidR="004452C5" w:rsidRDefault="00B173A4" w:rsidP="00FF7D1F">
      <w:pPr>
        <w:pStyle w:val="FreieForm"/>
        <w:spacing w:line="360" w:lineRule="auto"/>
        <w:rPr>
          <w:rFonts w:ascii="Arial" w:hAnsi="Arial"/>
          <w:sz w:val="24"/>
          <w:szCs w:val="24"/>
        </w:rPr>
      </w:pPr>
      <w:r w:rsidRPr="00FF7D1F">
        <w:rPr>
          <w:rFonts w:ascii="Arial" w:hAnsi="Arial"/>
          <w:sz w:val="24"/>
          <w:szCs w:val="24"/>
        </w:rPr>
        <w:t xml:space="preserve">Wiesbaden, </w:t>
      </w:r>
      <w:r w:rsidR="0026319A">
        <w:rPr>
          <w:rFonts w:ascii="Arial" w:hAnsi="Arial"/>
          <w:sz w:val="24"/>
          <w:szCs w:val="24"/>
        </w:rPr>
        <w:t>20</w:t>
      </w:r>
      <w:r w:rsidR="00B40E7C">
        <w:rPr>
          <w:rFonts w:ascii="Arial" w:hAnsi="Arial"/>
          <w:sz w:val="24"/>
          <w:szCs w:val="24"/>
        </w:rPr>
        <w:t>. Februar 2018</w:t>
      </w:r>
      <w:r w:rsidRPr="00FF7D1F">
        <w:rPr>
          <w:rFonts w:ascii="Arial" w:hAnsi="Arial"/>
          <w:sz w:val="24"/>
          <w:szCs w:val="24"/>
        </w:rPr>
        <w:t xml:space="preserve"> –</w:t>
      </w:r>
      <w:r w:rsidR="00AD7D1A">
        <w:rPr>
          <w:rFonts w:ascii="Arial" w:hAnsi="Arial"/>
          <w:sz w:val="24"/>
          <w:szCs w:val="24"/>
        </w:rPr>
        <w:t xml:space="preserve"> </w:t>
      </w:r>
      <w:r w:rsidR="00216DFB">
        <w:rPr>
          <w:rFonts w:ascii="Arial" w:hAnsi="Arial"/>
          <w:sz w:val="24"/>
          <w:szCs w:val="24"/>
        </w:rPr>
        <w:t>Über einen stabilen Aufwärtstrend freut sich die deutsche Büromöbelbranche. Entsprechend positiv fällt die B</w:t>
      </w:r>
      <w:r w:rsidR="00216DFB">
        <w:rPr>
          <w:rFonts w:ascii="Arial" w:hAnsi="Arial"/>
          <w:sz w:val="24"/>
          <w:szCs w:val="24"/>
        </w:rPr>
        <w:t>i</w:t>
      </w:r>
      <w:r w:rsidR="00216DFB">
        <w:rPr>
          <w:rFonts w:ascii="Arial" w:hAnsi="Arial"/>
          <w:sz w:val="24"/>
          <w:szCs w:val="24"/>
        </w:rPr>
        <w:t xml:space="preserve">lanz des </w:t>
      </w:r>
      <w:r w:rsidR="00EC6FCA">
        <w:rPr>
          <w:rFonts w:ascii="Arial" w:hAnsi="Arial"/>
          <w:sz w:val="24"/>
          <w:szCs w:val="24"/>
        </w:rPr>
        <w:t>Industrieverband</w:t>
      </w:r>
      <w:r w:rsidR="00216DFB">
        <w:rPr>
          <w:rFonts w:ascii="Arial" w:hAnsi="Arial"/>
          <w:sz w:val="24"/>
          <w:szCs w:val="24"/>
        </w:rPr>
        <w:t>es</w:t>
      </w:r>
      <w:r w:rsidR="00EC6FCA">
        <w:rPr>
          <w:rFonts w:ascii="Arial" w:hAnsi="Arial"/>
          <w:sz w:val="24"/>
          <w:szCs w:val="24"/>
        </w:rPr>
        <w:t xml:space="preserve"> Büro und Arbeitswelt e.V. </w:t>
      </w:r>
      <w:r w:rsidR="00FB4A2C">
        <w:rPr>
          <w:rFonts w:ascii="Arial" w:hAnsi="Arial"/>
          <w:sz w:val="24"/>
          <w:szCs w:val="24"/>
        </w:rPr>
        <w:t xml:space="preserve">(IBA) </w:t>
      </w:r>
      <w:r w:rsidR="00216DFB">
        <w:rPr>
          <w:rFonts w:ascii="Arial" w:hAnsi="Arial"/>
          <w:sz w:val="24"/>
          <w:szCs w:val="24"/>
        </w:rPr>
        <w:t>für das Jahr 2017 aus.</w:t>
      </w:r>
      <w:r w:rsidR="00AC7522">
        <w:rPr>
          <w:rFonts w:ascii="Arial" w:hAnsi="Arial"/>
          <w:sz w:val="24"/>
          <w:szCs w:val="24"/>
        </w:rPr>
        <w:t xml:space="preserve"> </w:t>
      </w:r>
      <w:r w:rsidR="00216DFB">
        <w:rPr>
          <w:rFonts w:ascii="Arial" w:hAnsi="Arial"/>
          <w:sz w:val="24"/>
          <w:szCs w:val="24"/>
        </w:rPr>
        <w:t>Er meldet</w:t>
      </w:r>
      <w:r w:rsidR="00AC7522">
        <w:rPr>
          <w:rFonts w:ascii="Arial" w:hAnsi="Arial"/>
          <w:sz w:val="24"/>
          <w:szCs w:val="24"/>
        </w:rPr>
        <w:t xml:space="preserve"> ein</w:t>
      </w:r>
      <w:r w:rsidR="00216DFB">
        <w:rPr>
          <w:rFonts w:ascii="Arial" w:hAnsi="Arial"/>
          <w:sz w:val="24"/>
          <w:szCs w:val="24"/>
        </w:rPr>
        <w:t>en</w:t>
      </w:r>
      <w:r w:rsidR="00AC7522">
        <w:rPr>
          <w:rFonts w:ascii="Arial" w:hAnsi="Arial"/>
          <w:sz w:val="24"/>
          <w:szCs w:val="24"/>
        </w:rPr>
        <w:t xml:space="preserve"> </w:t>
      </w:r>
      <w:r w:rsidR="00D36637">
        <w:rPr>
          <w:rFonts w:ascii="Arial" w:hAnsi="Arial"/>
          <w:sz w:val="24"/>
          <w:szCs w:val="24"/>
        </w:rPr>
        <w:t xml:space="preserve">branchenweiten </w:t>
      </w:r>
      <w:r w:rsidR="00AC7522">
        <w:rPr>
          <w:rFonts w:ascii="Arial" w:hAnsi="Arial"/>
          <w:sz w:val="24"/>
          <w:szCs w:val="24"/>
        </w:rPr>
        <w:t xml:space="preserve">Umsatzzuwachs von </w:t>
      </w:r>
      <w:r w:rsidR="00216DFB">
        <w:rPr>
          <w:rFonts w:ascii="Arial" w:hAnsi="Arial"/>
          <w:sz w:val="24"/>
          <w:szCs w:val="24"/>
        </w:rPr>
        <w:t>3,2</w:t>
      </w:r>
      <w:r w:rsidR="00700ED9">
        <w:rPr>
          <w:rFonts w:ascii="Arial" w:hAnsi="Arial"/>
          <w:sz w:val="24"/>
          <w:szCs w:val="24"/>
        </w:rPr>
        <w:t xml:space="preserve"> </w:t>
      </w:r>
      <w:r w:rsidR="00AC7522">
        <w:rPr>
          <w:rFonts w:ascii="Arial" w:hAnsi="Arial"/>
          <w:sz w:val="24"/>
          <w:szCs w:val="24"/>
        </w:rPr>
        <w:t>Prozent</w:t>
      </w:r>
      <w:r w:rsidR="00FB4A2C">
        <w:rPr>
          <w:rFonts w:ascii="Arial" w:hAnsi="Arial"/>
          <w:sz w:val="24"/>
          <w:szCs w:val="24"/>
        </w:rPr>
        <w:t xml:space="preserve"> </w:t>
      </w:r>
      <w:r w:rsidR="00700ED9">
        <w:rPr>
          <w:rFonts w:ascii="Arial" w:hAnsi="Arial"/>
          <w:sz w:val="24"/>
          <w:szCs w:val="24"/>
        </w:rPr>
        <w:t>im Vergleich zum</w:t>
      </w:r>
      <w:r w:rsidR="00FB4A2C">
        <w:rPr>
          <w:rFonts w:ascii="Arial" w:hAnsi="Arial"/>
          <w:sz w:val="24"/>
          <w:szCs w:val="24"/>
        </w:rPr>
        <w:t xml:space="preserve"> Vorjahr</w:t>
      </w:r>
      <w:r w:rsidR="00AC7522">
        <w:rPr>
          <w:rFonts w:ascii="Arial" w:hAnsi="Arial"/>
          <w:sz w:val="24"/>
          <w:szCs w:val="24"/>
        </w:rPr>
        <w:t>. Grundlage ist der</w:t>
      </w:r>
      <w:r w:rsidR="00EC6FCA">
        <w:rPr>
          <w:rFonts w:ascii="Arial" w:hAnsi="Arial"/>
          <w:sz w:val="24"/>
          <w:szCs w:val="24"/>
        </w:rPr>
        <w:t xml:space="preserve"> Produktionsumsatz von Büromöbeln</w:t>
      </w:r>
      <w:r w:rsidR="00196BD6">
        <w:rPr>
          <w:rFonts w:ascii="Arial" w:hAnsi="Arial"/>
          <w:sz w:val="24"/>
          <w:szCs w:val="24"/>
        </w:rPr>
        <w:t xml:space="preserve">, die in Deutschland hergestellt wurden. Laut </w:t>
      </w:r>
      <w:r w:rsidR="00216DFB">
        <w:rPr>
          <w:rFonts w:ascii="Arial" w:hAnsi="Arial"/>
          <w:sz w:val="24"/>
          <w:szCs w:val="24"/>
        </w:rPr>
        <w:t xml:space="preserve">einer </w:t>
      </w:r>
      <w:r w:rsidR="00196BD6">
        <w:rPr>
          <w:rFonts w:ascii="Arial" w:hAnsi="Arial"/>
          <w:sz w:val="24"/>
          <w:szCs w:val="24"/>
        </w:rPr>
        <w:t>i</w:t>
      </w:r>
      <w:r w:rsidR="00AC7522">
        <w:rPr>
          <w:rFonts w:ascii="Arial" w:hAnsi="Arial"/>
          <w:sz w:val="24"/>
          <w:szCs w:val="24"/>
        </w:rPr>
        <w:t>nte</w:t>
      </w:r>
      <w:r w:rsidR="00AC7522">
        <w:rPr>
          <w:rFonts w:ascii="Arial" w:hAnsi="Arial"/>
          <w:sz w:val="24"/>
          <w:szCs w:val="24"/>
        </w:rPr>
        <w:t>r</w:t>
      </w:r>
      <w:r w:rsidR="00AC7522">
        <w:rPr>
          <w:rFonts w:ascii="Arial" w:hAnsi="Arial"/>
          <w:sz w:val="24"/>
          <w:szCs w:val="24"/>
        </w:rPr>
        <w:t>ne</w:t>
      </w:r>
      <w:r w:rsidR="00216DFB">
        <w:rPr>
          <w:rFonts w:ascii="Arial" w:hAnsi="Arial"/>
          <w:sz w:val="24"/>
          <w:szCs w:val="24"/>
        </w:rPr>
        <w:t>n</w:t>
      </w:r>
      <w:r w:rsidR="00196BD6">
        <w:rPr>
          <w:rFonts w:ascii="Arial" w:hAnsi="Arial"/>
          <w:sz w:val="24"/>
          <w:szCs w:val="24"/>
        </w:rPr>
        <w:t xml:space="preserve"> </w:t>
      </w:r>
      <w:r w:rsidR="00AC7522">
        <w:rPr>
          <w:rFonts w:ascii="Arial" w:hAnsi="Arial"/>
          <w:sz w:val="24"/>
          <w:szCs w:val="24"/>
        </w:rPr>
        <w:t>Erhebung</w:t>
      </w:r>
      <w:r w:rsidR="00196BD6">
        <w:rPr>
          <w:rFonts w:ascii="Arial" w:hAnsi="Arial"/>
          <w:sz w:val="24"/>
          <w:szCs w:val="24"/>
        </w:rPr>
        <w:t xml:space="preserve"> </w:t>
      </w:r>
      <w:r w:rsidR="00AC7522">
        <w:rPr>
          <w:rFonts w:ascii="Arial" w:hAnsi="Arial"/>
          <w:sz w:val="24"/>
          <w:szCs w:val="24"/>
        </w:rPr>
        <w:t>lag der U</w:t>
      </w:r>
      <w:r w:rsidR="006E1BC4">
        <w:rPr>
          <w:rFonts w:ascii="Arial" w:hAnsi="Arial"/>
          <w:sz w:val="24"/>
          <w:szCs w:val="24"/>
        </w:rPr>
        <w:t xml:space="preserve">msatz </w:t>
      </w:r>
      <w:r w:rsidR="00687E04">
        <w:rPr>
          <w:rFonts w:ascii="Arial" w:hAnsi="Arial"/>
          <w:sz w:val="24"/>
          <w:szCs w:val="24"/>
        </w:rPr>
        <w:t xml:space="preserve">der </w:t>
      </w:r>
      <w:r w:rsidR="006E1BC4">
        <w:rPr>
          <w:rFonts w:ascii="Arial" w:hAnsi="Arial"/>
          <w:sz w:val="24"/>
          <w:szCs w:val="24"/>
        </w:rPr>
        <w:t>IBA-Mitgliedsunternehmen und and</w:t>
      </w:r>
      <w:r w:rsidR="006E1BC4">
        <w:rPr>
          <w:rFonts w:ascii="Arial" w:hAnsi="Arial"/>
          <w:sz w:val="24"/>
          <w:szCs w:val="24"/>
        </w:rPr>
        <w:t>e</w:t>
      </w:r>
      <w:r w:rsidR="006E1BC4">
        <w:rPr>
          <w:rFonts w:ascii="Arial" w:hAnsi="Arial"/>
          <w:sz w:val="24"/>
          <w:szCs w:val="24"/>
        </w:rPr>
        <w:t xml:space="preserve">rer Büromöbelproduzenten </w:t>
      </w:r>
      <w:r w:rsidR="00563B84">
        <w:rPr>
          <w:rFonts w:ascii="Arial" w:hAnsi="Arial"/>
          <w:sz w:val="24"/>
          <w:szCs w:val="24"/>
        </w:rPr>
        <w:t xml:space="preserve">hierzulande </w:t>
      </w:r>
      <w:r w:rsidR="00201FB0">
        <w:rPr>
          <w:rFonts w:ascii="Arial" w:hAnsi="Arial"/>
          <w:sz w:val="24"/>
          <w:szCs w:val="24"/>
        </w:rPr>
        <w:t xml:space="preserve">bei </w:t>
      </w:r>
      <w:r w:rsidR="00196BD6">
        <w:rPr>
          <w:rFonts w:ascii="Arial" w:hAnsi="Arial"/>
          <w:sz w:val="24"/>
          <w:szCs w:val="24"/>
        </w:rPr>
        <w:t xml:space="preserve">knapp 2,4 </w:t>
      </w:r>
      <w:r w:rsidR="006E1BC4">
        <w:rPr>
          <w:rFonts w:ascii="Arial" w:hAnsi="Arial"/>
          <w:sz w:val="24"/>
          <w:szCs w:val="24"/>
        </w:rPr>
        <w:t xml:space="preserve">Milliarden Euro. </w:t>
      </w:r>
      <w:r w:rsidR="00563B84">
        <w:rPr>
          <w:rFonts w:ascii="Arial" w:hAnsi="Arial"/>
          <w:sz w:val="24"/>
          <w:szCs w:val="24"/>
        </w:rPr>
        <w:t>Davon entfielen</w:t>
      </w:r>
      <w:r w:rsidR="00987281">
        <w:rPr>
          <w:rFonts w:ascii="Arial" w:hAnsi="Arial"/>
          <w:sz w:val="24"/>
          <w:szCs w:val="24"/>
        </w:rPr>
        <w:t xml:space="preserve"> rund 85 Prozent auf d</w:t>
      </w:r>
      <w:r w:rsidR="006E1BC4">
        <w:rPr>
          <w:rFonts w:ascii="Arial" w:hAnsi="Arial"/>
          <w:sz w:val="24"/>
          <w:szCs w:val="24"/>
        </w:rPr>
        <w:t>ie Mitglieder des IBA.</w:t>
      </w:r>
      <w:r w:rsidR="00AD7D1A">
        <w:rPr>
          <w:rFonts w:ascii="Arial" w:hAnsi="Arial"/>
          <w:sz w:val="24"/>
          <w:szCs w:val="24"/>
        </w:rPr>
        <w:t xml:space="preserve"> </w:t>
      </w:r>
      <w:r w:rsidR="00216DFB">
        <w:rPr>
          <w:rFonts w:ascii="Arial" w:hAnsi="Arial"/>
          <w:sz w:val="24"/>
          <w:szCs w:val="24"/>
        </w:rPr>
        <w:t>Damit sind die Jahresumsätze bei Büromöbeln b</w:t>
      </w:r>
      <w:r w:rsidR="00563B84">
        <w:rPr>
          <w:rFonts w:ascii="Arial" w:hAnsi="Arial"/>
          <w:sz w:val="24"/>
          <w:szCs w:val="24"/>
        </w:rPr>
        <w:t xml:space="preserve">ereits zum vierten Mal in Folge </w:t>
      </w:r>
      <w:r w:rsidR="005B24AE">
        <w:rPr>
          <w:rFonts w:ascii="Arial" w:hAnsi="Arial"/>
          <w:sz w:val="24"/>
          <w:szCs w:val="24"/>
        </w:rPr>
        <w:t>g</w:t>
      </w:r>
      <w:r w:rsidR="005B24AE">
        <w:rPr>
          <w:rFonts w:ascii="Arial" w:hAnsi="Arial"/>
          <w:sz w:val="24"/>
          <w:szCs w:val="24"/>
        </w:rPr>
        <w:t>e</w:t>
      </w:r>
      <w:r w:rsidR="005B24AE">
        <w:rPr>
          <w:rFonts w:ascii="Arial" w:hAnsi="Arial"/>
          <w:sz w:val="24"/>
          <w:szCs w:val="24"/>
        </w:rPr>
        <w:t xml:space="preserve">stiegen. </w:t>
      </w:r>
      <w:r w:rsidR="004452C5">
        <w:rPr>
          <w:rFonts w:ascii="Arial" w:hAnsi="Arial"/>
          <w:sz w:val="24"/>
          <w:szCs w:val="24"/>
        </w:rPr>
        <w:t>Die Zahl der Beschäftigten bei den deutschen Büromöbelhe</w:t>
      </w:r>
      <w:r w:rsidR="004452C5">
        <w:rPr>
          <w:rFonts w:ascii="Arial" w:hAnsi="Arial"/>
          <w:sz w:val="24"/>
          <w:szCs w:val="24"/>
        </w:rPr>
        <w:t>r</w:t>
      </w:r>
      <w:r w:rsidR="004452C5">
        <w:rPr>
          <w:rFonts w:ascii="Arial" w:hAnsi="Arial"/>
          <w:sz w:val="24"/>
          <w:szCs w:val="24"/>
        </w:rPr>
        <w:t>stellern stieg um 3,7 Prozent auf rund 13.300 Erwerbstätige.</w:t>
      </w:r>
    </w:p>
    <w:p w14:paraId="1019DFAC" w14:textId="77777777" w:rsidR="004452C5" w:rsidRDefault="004452C5" w:rsidP="00FF7D1F">
      <w:pPr>
        <w:pStyle w:val="FreieForm"/>
        <w:spacing w:line="360" w:lineRule="auto"/>
        <w:rPr>
          <w:rFonts w:ascii="Arial" w:hAnsi="Arial"/>
          <w:sz w:val="24"/>
          <w:szCs w:val="24"/>
        </w:rPr>
      </w:pPr>
    </w:p>
    <w:p w14:paraId="7F2584A4" w14:textId="4A8929AD" w:rsidR="00C46ED9" w:rsidRDefault="005B24AE" w:rsidP="00FF7D1F">
      <w:pPr>
        <w:pStyle w:val="FreieForm"/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Eine besonders hohe Nachfrage</w:t>
      </w:r>
      <w:r w:rsidR="00A6251C">
        <w:rPr>
          <w:rFonts w:ascii="Arial" w:hAnsi="Arial"/>
          <w:sz w:val="24"/>
          <w:szCs w:val="24"/>
        </w:rPr>
        <w:t>dynamik</w:t>
      </w:r>
      <w:r w:rsidR="00216DFB">
        <w:rPr>
          <w:rFonts w:ascii="Arial" w:hAnsi="Arial"/>
          <w:sz w:val="24"/>
          <w:szCs w:val="24"/>
        </w:rPr>
        <w:t xml:space="preserve"> verzeichnet der IBA durch die Neu</w:t>
      </w:r>
      <w:r>
        <w:rPr>
          <w:rFonts w:ascii="Arial" w:hAnsi="Arial"/>
          <w:sz w:val="24"/>
          <w:szCs w:val="24"/>
        </w:rPr>
        <w:t xml:space="preserve">gestaltung der Arbeitswelt </w:t>
      </w:r>
      <w:r w:rsidR="00216DFB">
        <w:rPr>
          <w:rFonts w:ascii="Arial" w:hAnsi="Arial"/>
          <w:sz w:val="24"/>
          <w:szCs w:val="24"/>
        </w:rPr>
        <w:t>im Zeichen von Vernetzung und Digital</w:t>
      </w:r>
      <w:r w:rsidR="00216DFB">
        <w:rPr>
          <w:rFonts w:ascii="Arial" w:hAnsi="Arial"/>
          <w:sz w:val="24"/>
          <w:szCs w:val="24"/>
        </w:rPr>
        <w:t>i</w:t>
      </w:r>
      <w:r w:rsidR="00216DFB">
        <w:rPr>
          <w:rFonts w:ascii="Arial" w:hAnsi="Arial"/>
          <w:sz w:val="24"/>
          <w:szCs w:val="24"/>
        </w:rPr>
        <w:t xml:space="preserve">sierung </w:t>
      </w:r>
      <w:r>
        <w:rPr>
          <w:rFonts w:ascii="Arial" w:hAnsi="Arial"/>
          <w:sz w:val="24"/>
          <w:szCs w:val="24"/>
        </w:rPr>
        <w:t xml:space="preserve">sowie </w:t>
      </w:r>
      <w:r w:rsidR="00216DFB">
        <w:rPr>
          <w:rFonts w:ascii="Arial" w:hAnsi="Arial"/>
          <w:sz w:val="24"/>
          <w:szCs w:val="24"/>
        </w:rPr>
        <w:t xml:space="preserve">bei </w:t>
      </w:r>
      <w:r>
        <w:rPr>
          <w:rFonts w:ascii="Arial" w:hAnsi="Arial"/>
          <w:sz w:val="24"/>
          <w:szCs w:val="24"/>
        </w:rPr>
        <w:t>der gesundheitsförder</w:t>
      </w:r>
      <w:r w:rsidR="00216DFB">
        <w:rPr>
          <w:rFonts w:ascii="Arial" w:hAnsi="Arial"/>
          <w:sz w:val="24"/>
          <w:szCs w:val="24"/>
        </w:rPr>
        <w:t>nden Optimierung der</w:t>
      </w:r>
      <w:r>
        <w:rPr>
          <w:rFonts w:ascii="Arial" w:hAnsi="Arial"/>
          <w:sz w:val="24"/>
          <w:szCs w:val="24"/>
        </w:rPr>
        <w:t xml:space="preserve"> Arbeit</w:t>
      </w:r>
      <w:r>
        <w:rPr>
          <w:rFonts w:ascii="Arial" w:hAnsi="Arial"/>
          <w:sz w:val="24"/>
          <w:szCs w:val="24"/>
        </w:rPr>
        <w:t>s</w:t>
      </w:r>
      <w:r>
        <w:rPr>
          <w:rFonts w:ascii="Arial" w:hAnsi="Arial"/>
          <w:sz w:val="24"/>
          <w:szCs w:val="24"/>
        </w:rPr>
        <w:t xml:space="preserve">plätze. </w:t>
      </w:r>
      <w:r w:rsidR="008C5570">
        <w:rPr>
          <w:rFonts w:ascii="Arial" w:hAnsi="Arial"/>
          <w:sz w:val="24"/>
          <w:szCs w:val="24"/>
        </w:rPr>
        <w:t xml:space="preserve">Hier </w:t>
      </w:r>
      <w:r w:rsidR="00987CD1">
        <w:rPr>
          <w:rFonts w:ascii="Arial" w:hAnsi="Arial"/>
          <w:sz w:val="24"/>
          <w:szCs w:val="24"/>
        </w:rPr>
        <w:t>stehen</w:t>
      </w:r>
      <w:r>
        <w:rPr>
          <w:rFonts w:ascii="Arial" w:hAnsi="Arial"/>
          <w:sz w:val="24"/>
          <w:szCs w:val="24"/>
        </w:rPr>
        <w:t xml:space="preserve"> Sitz-Steh-Arbeitstische, ergonomische Sitzmöbel und Akustiklösungen</w:t>
      </w:r>
      <w:r w:rsidR="008C5570">
        <w:rPr>
          <w:rFonts w:ascii="Arial" w:hAnsi="Arial"/>
          <w:sz w:val="24"/>
          <w:szCs w:val="24"/>
        </w:rPr>
        <w:t xml:space="preserve"> </w:t>
      </w:r>
      <w:r w:rsidR="00987CD1">
        <w:rPr>
          <w:rFonts w:ascii="Arial" w:hAnsi="Arial"/>
          <w:sz w:val="24"/>
          <w:szCs w:val="24"/>
        </w:rPr>
        <w:t>im</w:t>
      </w:r>
      <w:r>
        <w:rPr>
          <w:rFonts w:ascii="Arial" w:hAnsi="Arial"/>
          <w:sz w:val="24"/>
          <w:szCs w:val="24"/>
        </w:rPr>
        <w:t xml:space="preserve"> Fokus</w:t>
      </w:r>
      <w:r w:rsidR="00C46ED9">
        <w:rPr>
          <w:rFonts w:ascii="Arial" w:hAnsi="Arial"/>
          <w:sz w:val="24"/>
          <w:szCs w:val="24"/>
        </w:rPr>
        <w:t xml:space="preserve">. </w:t>
      </w:r>
      <w:r w:rsidR="00216DFB">
        <w:rPr>
          <w:rFonts w:ascii="Arial" w:hAnsi="Arial"/>
          <w:sz w:val="24"/>
          <w:szCs w:val="24"/>
        </w:rPr>
        <w:t xml:space="preserve">Zudem werde </w:t>
      </w:r>
      <w:r w:rsidR="00987CD1">
        <w:rPr>
          <w:rFonts w:ascii="Arial" w:hAnsi="Arial"/>
          <w:sz w:val="24"/>
          <w:szCs w:val="24"/>
        </w:rPr>
        <w:t>im</w:t>
      </w:r>
      <w:r w:rsidR="00216DFB">
        <w:rPr>
          <w:rFonts w:ascii="Arial" w:hAnsi="Arial"/>
          <w:sz w:val="24"/>
          <w:szCs w:val="24"/>
        </w:rPr>
        <w:t xml:space="preserve"> Wettbewerb um qualifizierte Mitarbeiter </w:t>
      </w:r>
      <w:r w:rsidR="00987CD1">
        <w:rPr>
          <w:rFonts w:ascii="Arial" w:hAnsi="Arial"/>
          <w:sz w:val="24"/>
          <w:szCs w:val="24"/>
        </w:rPr>
        <w:t xml:space="preserve">die Steigerung der Arbeitgeberattraktivität </w:t>
      </w:r>
      <w:r w:rsidR="00216DFB">
        <w:rPr>
          <w:rFonts w:ascii="Arial" w:hAnsi="Arial"/>
          <w:sz w:val="24"/>
          <w:szCs w:val="24"/>
        </w:rPr>
        <w:t xml:space="preserve">immer </w:t>
      </w:r>
      <w:r w:rsidR="004452C5">
        <w:rPr>
          <w:rFonts w:ascii="Arial" w:hAnsi="Arial"/>
          <w:sz w:val="24"/>
          <w:szCs w:val="24"/>
        </w:rPr>
        <w:t>mehr zum Wachstumstreiber für die Büromöbelbranche</w:t>
      </w:r>
      <w:r w:rsidR="00C46ED9">
        <w:rPr>
          <w:rFonts w:ascii="Arial" w:hAnsi="Arial"/>
          <w:sz w:val="24"/>
          <w:szCs w:val="24"/>
        </w:rPr>
        <w:t xml:space="preserve">. </w:t>
      </w:r>
    </w:p>
    <w:p w14:paraId="5E3B9039" w14:textId="77777777" w:rsidR="00C46ED9" w:rsidRDefault="00C46ED9" w:rsidP="00FF7D1F">
      <w:pPr>
        <w:pStyle w:val="FreieForm"/>
        <w:spacing w:line="360" w:lineRule="auto"/>
        <w:rPr>
          <w:rFonts w:ascii="Arial" w:hAnsi="Arial"/>
          <w:sz w:val="24"/>
          <w:szCs w:val="24"/>
        </w:rPr>
      </w:pPr>
    </w:p>
    <w:p w14:paraId="4281F61A" w14:textId="07936572" w:rsidR="00B42DFB" w:rsidRDefault="00FE694F" w:rsidP="00FF7D1F">
      <w:pPr>
        <w:pStyle w:val="FreieForm"/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Nach einem sehr starken Vorjahr hat sich der</w:t>
      </w:r>
      <w:r w:rsidR="008C5570">
        <w:rPr>
          <w:rFonts w:ascii="Arial" w:hAnsi="Arial"/>
          <w:sz w:val="24"/>
          <w:szCs w:val="24"/>
        </w:rPr>
        <w:t xml:space="preserve"> </w:t>
      </w:r>
      <w:r w:rsidR="00AD7D1A">
        <w:rPr>
          <w:rFonts w:ascii="Arial" w:hAnsi="Arial"/>
          <w:sz w:val="24"/>
          <w:szCs w:val="24"/>
        </w:rPr>
        <w:t xml:space="preserve">Zuwachs </w:t>
      </w:r>
      <w:r w:rsidR="008C5570">
        <w:rPr>
          <w:rFonts w:ascii="Arial" w:hAnsi="Arial"/>
          <w:sz w:val="24"/>
          <w:szCs w:val="24"/>
        </w:rPr>
        <w:t>im Inland</w:t>
      </w:r>
      <w:r>
        <w:rPr>
          <w:rFonts w:ascii="Arial" w:hAnsi="Arial"/>
          <w:sz w:val="24"/>
          <w:szCs w:val="24"/>
        </w:rPr>
        <w:t xml:space="preserve"> im</w:t>
      </w:r>
      <w:r w:rsidR="008C5570">
        <w:rPr>
          <w:rFonts w:ascii="Arial" w:hAnsi="Arial"/>
          <w:sz w:val="24"/>
          <w:szCs w:val="24"/>
        </w:rPr>
        <w:t xml:space="preserve"> Vergleich zum Vorjahr mit </w:t>
      </w:r>
      <w:r>
        <w:rPr>
          <w:rFonts w:ascii="Arial" w:hAnsi="Arial"/>
          <w:sz w:val="24"/>
          <w:szCs w:val="24"/>
        </w:rPr>
        <w:t xml:space="preserve">einem Plus von </w:t>
      </w:r>
      <w:r w:rsidR="00E31A6D">
        <w:rPr>
          <w:rFonts w:ascii="Arial" w:hAnsi="Arial"/>
          <w:sz w:val="24"/>
          <w:szCs w:val="24"/>
        </w:rPr>
        <w:t>3</w:t>
      </w:r>
      <w:r w:rsidR="008C5570">
        <w:rPr>
          <w:rFonts w:ascii="Arial" w:hAnsi="Arial"/>
          <w:sz w:val="24"/>
          <w:szCs w:val="24"/>
        </w:rPr>
        <w:t xml:space="preserve">,4 Prozent </w:t>
      </w:r>
      <w:r>
        <w:rPr>
          <w:rFonts w:ascii="Arial" w:hAnsi="Arial"/>
          <w:sz w:val="24"/>
          <w:szCs w:val="24"/>
        </w:rPr>
        <w:t xml:space="preserve">erwartungsgemäß etwas </w:t>
      </w:r>
      <w:r w:rsidR="008C5570">
        <w:rPr>
          <w:rFonts w:ascii="Arial" w:hAnsi="Arial"/>
          <w:sz w:val="24"/>
          <w:szCs w:val="24"/>
        </w:rPr>
        <w:t>abgeschwächt</w:t>
      </w:r>
      <w:r w:rsidR="00216DFB">
        <w:rPr>
          <w:rFonts w:ascii="Arial" w:hAnsi="Arial"/>
          <w:sz w:val="24"/>
          <w:szCs w:val="24"/>
        </w:rPr>
        <w:t>, 2016 lag er noch bei 8,1 Prozent</w:t>
      </w:r>
      <w:r w:rsidR="008C5570">
        <w:rPr>
          <w:rFonts w:ascii="Arial" w:hAnsi="Arial"/>
          <w:sz w:val="24"/>
          <w:szCs w:val="24"/>
        </w:rPr>
        <w:t>. Die Auftragsei</w:t>
      </w:r>
      <w:r w:rsidR="008C5570">
        <w:rPr>
          <w:rFonts w:ascii="Arial" w:hAnsi="Arial"/>
          <w:sz w:val="24"/>
          <w:szCs w:val="24"/>
        </w:rPr>
        <w:t>n</w:t>
      </w:r>
      <w:r w:rsidR="008C5570">
        <w:rPr>
          <w:rFonts w:ascii="Arial" w:hAnsi="Arial"/>
          <w:sz w:val="24"/>
          <w:szCs w:val="24"/>
        </w:rPr>
        <w:t xml:space="preserve">gänge belegen </w:t>
      </w:r>
      <w:r w:rsidR="004452C5">
        <w:rPr>
          <w:rFonts w:ascii="Arial" w:hAnsi="Arial"/>
          <w:sz w:val="24"/>
          <w:szCs w:val="24"/>
        </w:rPr>
        <w:t>gleichwohl</w:t>
      </w:r>
      <w:r w:rsidR="009235F8">
        <w:rPr>
          <w:rFonts w:ascii="Arial" w:hAnsi="Arial"/>
          <w:sz w:val="24"/>
          <w:szCs w:val="24"/>
        </w:rPr>
        <w:t xml:space="preserve"> e</w:t>
      </w:r>
      <w:r w:rsidR="008C5570">
        <w:rPr>
          <w:rFonts w:ascii="Arial" w:hAnsi="Arial"/>
          <w:sz w:val="24"/>
          <w:szCs w:val="24"/>
        </w:rPr>
        <w:t>ine stabile Entwicklung</w:t>
      </w:r>
      <w:r w:rsidR="00AC7522">
        <w:rPr>
          <w:rFonts w:ascii="Arial" w:hAnsi="Arial"/>
          <w:sz w:val="24"/>
          <w:szCs w:val="24"/>
        </w:rPr>
        <w:t>.</w:t>
      </w:r>
      <w:r w:rsidR="00AD7D1A">
        <w:rPr>
          <w:rFonts w:ascii="Arial" w:hAnsi="Arial"/>
          <w:sz w:val="24"/>
          <w:szCs w:val="24"/>
        </w:rPr>
        <w:t xml:space="preserve"> </w:t>
      </w:r>
      <w:r w:rsidR="00AC7522">
        <w:rPr>
          <w:rFonts w:ascii="Arial" w:hAnsi="Arial"/>
          <w:sz w:val="24"/>
          <w:szCs w:val="24"/>
        </w:rPr>
        <w:t>Das Auslandsg</w:t>
      </w:r>
      <w:r w:rsidR="00AC7522">
        <w:rPr>
          <w:rFonts w:ascii="Arial" w:hAnsi="Arial"/>
          <w:sz w:val="24"/>
          <w:szCs w:val="24"/>
        </w:rPr>
        <w:t>e</w:t>
      </w:r>
      <w:r w:rsidR="00AC7522">
        <w:rPr>
          <w:rFonts w:ascii="Arial" w:hAnsi="Arial"/>
          <w:sz w:val="24"/>
          <w:szCs w:val="24"/>
        </w:rPr>
        <w:t xml:space="preserve">schäft </w:t>
      </w:r>
      <w:r w:rsidR="00216DFB">
        <w:rPr>
          <w:rFonts w:ascii="Arial" w:hAnsi="Arial"/>
          <w:sz w:val="24"/>
          <w:szCs w:val="24"/>
        </w:rPr>
        <w:t>zog</w:t>
      </w:r>
      <w:r w:rsidR="009235F8">
        <w:rPr>
          <w:rFonts w:ascii="Arial" w:hAnsi="Arial"/>
          <w:sz w:val="24"/>
          <w:szCs w:val="24"/>
        </w:rPr>
        <w:t xml:space="preserve"> mit</w:t>
      </w:r>
      <w:r w:rsidR="00AC7522">
        <w:rPr>
          <w:rFonts w:ascii="Arial" w:hAnsi="Arial"/>
          <w:sz w:val="24"/>
          <w:szCs w:val="24"/>
        </w:rPr>
        <w:t xml:space="preserve"> 2,</w:t>
      </w:r>
      <w:r w:rsidR="009235F8">
        <w:rPr>
          <w:rFonts w:ascii="Arial" w:hAnsi="Arial"/>
          <w:sz w:val="24"/>
          <w:szCs w:val="24"/>
        </w:rPr>
        <w:t>9</w:t>
      </w:r>
      <w:r w:rsidR="00AC7522">
        <w:rPr>
          <w:rFonts w:ascii="Arial" w:hAnsi="Arial"/>
          <w:sz w:val="24"/>
          <w:szCs w:val="24"/>
        </w:rPr>
        <w:t xml:space="preserve"> Prozent </w:t>
      </w:r>
      <w:r w:rsidR="009235F8">
        <w:rPr>
          <w:rFonts w:ascii="Arial" w:hAnsi="Arial"/>
          <w:sz w:val="24"/>
          <w:szCs w:val="24"/>
        </w:rPr>
        <w:t xml:space="preserve">wieder </w:t>
      </w:r>
      <w:r w:rsidR="00216DFB">
        <w:rPr>
          <w:rFonts w:ascii="Arial" w:hAnsi="Arial"/>
          <w:sz w:val="24"/>
          <w:szCs w:val="24"/>
        </w:rPr>
        <w:t>an</w:t>
      </w:r>
      <w:r w:rsidR="009235F8">
        <w:rPr>
          <w:rFonts w:ascii="Arial" w:hAnsi="Arial"/>
          <w:sz w:val="24"/>
          <w:szCs w:val="24"/>
        </w:rPr>
        <w:t xml:space="preserve">. 2016 war der Export </w:t>
      </w:r>
      <w:r w:rsidR="004452C5">
        <w:rPr>
          <w:rFonts w:ascii="Arial" w:hAnsi="Arial"/>
          <w:sz w:val="24"/>
          <w:szCs w:val="24"/>
        </w:rPr>
        <w:t xml:space="preserve">noch </w:t>
      </w:r>
      <w:r w:rsidR="009235F8">
        <w:rPr>
          <w:rFonts w:ascii="Arial" w:hAnsi="Arial"/>
          <w:sz w:val="24"/>
          <w:szCs w:val="24"/>
        </w:rPr>
        <w:t>au</w:t>
      </w:r>
      <w:r w:rsidR="009235F8">
        <w:rPr>
          <w:rFonts w:ascii="Arial" w:hAnsi="Arial"/>
          <w:sz w:val="24"/>
          <w:szCs w:val="24"/>
        </w:rPr>
        <w:t>f</w:t>
      </w:r>
      <w:r w:rsidR="009235F8">
        <w:rPr>
          <w:rFonts w:ascii="Arial" w:hAnsi="Arial"/>
          <w:sz w:val="24"/>
          <w:szCs w:val="24"/>
        </w:rPr>
        <w:t xml:space="preserve">grund der unstabilen Wirtschaftslage </w:t>
      </w:r>
      <w:r w:rsidR="00A6251C">
        <w:rPr>
          <w:rFonts w:ascii="Arial" w:hAnsi="Arial"/>
          <w:sz w:val="24"/>
          <w:szCs w:val="24"/>
        </w:rPr>
        <w:t xml:space="preserve">in einigen </w:t>
      </w:r>
      <w:r w:rsidR="00216DFB">
        <w:rPr>
          <w:rFonts w:ascii="Arial" w:hAnsi="Arial"/>
          <w:sz w:val="24"/>
          <w:szCs w:val="24"/>
        </w:rPr>
        <w:t>europäischen Ländern rückläufig gewesen</w:t>
      </w:r>
      <w:r w:rsidR="009235F8">
        <w:rPr>
          <w:rFonts w:ascii="Arial" w:hAnsi="Arial"/>
          <w:sz w:val="24"/>
          <w:szCs w:val="24"/>
        </w:rPr>
        <w:t>. Hier zeige sich eine deutliche Erholung der Märkte, wie der IBA mitteilt. Die wichtigsten Exportmärkte seien die Nachbarlä</w:t>
      </w:r>
      <w:r w:rsidR="009235F8">
        <w:rPr>
          <w:rFonts w:ascii="Arial" w:hAnsi="Arial"/>
          <w:sz w:val="24"/>
          <w:szCs w:val="24"/>
        </w:rPr>
        <w:t>n</w:t>
      </w:r>
      <w:r w:rsidR="009235F8">
        <w:rPr>
          <w:rFonts w:ascii="Arial" w:hAnsi="Arial"/>
          <w:sz w:val="24"/>
          <w:szCs w:val="24"/>
        </w:rPr>
        <w:t>der Frankreich, Niederlande, Österreich und die Schweiz. 2017 lag die Exportquote durchschnittlich bei 27,3 Prozent.</w:t>
      </w:r>
    </w:p>
    <w:p w14:paraId="62C51563" w14:textId="77777777" w:rsidR="004452C5" w:rsidRDefault="004452C5" w:rsidP="00FF7D1F">
      <w:pPr>
        <w:pStyle w:val="FreieForm"/>
        <w:spacing w:line="360" w:lineRule="auto"/>
        <w:rPr>
          <w:rFonts w:ascii="Arial" w:hAnsi="Arial"/>
          <w:sz w:val="24"/>
          <w:szCs w:val="24"/>
        </w:rPr>
      </w:pPr>
    </w:p>
    <w:p w14:paraId="6099258C" w14:textId="40A760E3" w:rsidR="00B42DFB" w:rsidRDefault="004452C5" w:rsidP="00FF7D1F">
      <w:pPr>
        <w:pStyle w:val="FreieForm"/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O</w:t>
      </w:r>
      <w:r w:rsidR="00F253D1">
        <w:rPr>
          <w:rFonts w:ascii="Arial" w:hAnsi="Arial"/>
          <w:sz w:val="24"/>
          <w:szCs w:val="24"/>
        </w:rPr>
        <w:t xml:space="preserve">ptimistisch </w:t>
      </w:r>
      <w:r w:rsidR="00A6251C">
        <w:rPr>
          <w:rFonts w:ascii="Arial" w:hAnsi="Arial"/>
          <w:sz w:val="24"/>
          <w:szCs w:val="24"/>
        </w:rPr>
        <w:t>blick</w:t>
      </w:r>
      <w:r>
        <w:rPr>
          <w:rFonts w:ascii="Arial" w:hAnsi="Arial"/>
          <w:sz w:val="24"/>
          <w:szCs w:val="24"/>
        </w:rPr>
        <w:t xml:space="preserve">t die Branche </w:t>
      </w:r>
      <w:r w:rsidR="00B42DFB">
        <w:rPr>
          <w:rFonts w:ascii="Arial" w:hAnsi="Arial"/>
          <w:sz w:val="24"/>
          <w:szCs w:val="24"/>
        </w:rPr>
        <w:t xml:space="preserve">auch </w:t>
      </w:r>
      <w:r w:rsidR="00A6251C">
        <w:rPr>
          <w:rFonts w:ascii="Arial" w:hAnsi="Arial"/>
          <w:sz w:val="24"/>
          <w:szCs w:val="24"/>
        </w:rPr>
        <w:t>auf</w:t>
      </w:r>
      <w:r w:rsidR="00B42DFB">
        <w:rPr>
          <w:rFonts w:ascii="Arial" w:hAnsi="Arial"/>
          <w:sz w:val="24"/>
          <w:szCs w:val="24"/>
        </w:rPr>
        <w:t xml:space="preserve"> das laufende Jahr. </w:t>
      </w:r>
      <w:r>
        <w:rPr>
          <w:rFonts w:ascii="Arial" w:hAnsi="Arial"/>
          <w:sz w:val="24"/>
          <w:szCs w:val="24"/>
        </w:rPr>
        <w:t>Denn m</w:t>
      </w:r>
      <w:r w:rsidR="0029724F">
        <w:rPr>
          <w:rFonts w:ascii="Arial" w:hAnsi="Arial"/>
          <w:sz w:val="24"/>
          <w:szCs w:val="24"/>
        </w:rPr>
        <w:t>it</w:t>
      </w:r>
      <w:r w:rsidR="0029724F">
        <w:rPr>
          <w:rFonts w:ascii="Arial" w:hAnsi="Arial"/>
          <w:sz w:val="24"/>
          <w:szCs w:val="24"/>
        </w:rPr>
        <w:t>t</w:t>
      </w:r>
      <w:r w:rsidR="0029724F">
        <w:rPr>
          <w:rFonts w:ascii="Arial" w:hAnsi="Arial"/>
          <w:sz w:val="24"/>
          <w:szCs w:val="24"/>
        </w:rPr>
        <w:t xml:space="preserve">lerweile sind </w:t>
      </w:r>
      <w:r>
        <w:rPr>
          <w:rFonts w:ascii="Arial" w:hAnsi="Arial"/>
          <w:sz w:val="24"/>
          <w:szCs w:val="24"/>
        </w:rPr>
        <w:t xml:space="preserve">in Deutschland </w:t>
      </w:r>
      <w:r w:rsidR="00FE694F">
        <w:rPr>
          <w:rFonts w:ascii="Arial" w:hAnsi="Arial"/>
          <w:sz w:val="24"/>
          <w:szCs w:val="24"/>
        </w:rPr>
        <w:t xml:space="preserve">mehr als </w:t>
      </w:r>
      <w:r w:rsidR="0029724F" w:rsidRPr="00764708">
        <w:rPr>
          <w:rFonts w:ascii="Arial" w:hAnsi="Arial"/>
          <w:sz w:val="24"/>
          <w:szCs w:val="24"/>
        </w:rPr>
        <w:t xml:space="preserve">21 Millionen </w:t>
      </w:r>
      <w:r w:rsidR="0029724F">
        <w:rPr>
          <w:rFonts w:ascii="Arial" w:hAnsi="Arial"/>
          <w:sz w:val="24"/>
          <w:szCs w:val="24"/>
        </w:rPr>
        <w:t>Menschen zumindest zeitweise im Büro tätig</w:t>
      </w:r>
      <w:r w:rsidR="00DE2A99">
        <w:rPr>
          <w:rFonts w:ascii="Arial" w:hAnsi="Arial"/>
          <w:sz w:val="24"/>
          <w:szCs w:val="24"/>
        </w:rPr>
        <w:t>.</w:t>
      </w:r>
      <w:r>
        <w:rPr>
          <w:rFonts w:ascii="Arial" w:hAnsi="Arial"/>
          <w:sz w:val="24"/>
          <w:szCs w:val="24"/>
        </w:rPr>
        <w:t xml:space="preserve"> Experten erwarten ein weiteres Wachstum</w:t>
      </w:r>
      <w:r w:rsidR="0029724F">
        <w:rPr>
          <w:rFonts w:ascii="Arial" w:hAnsi="Arial"/>
          <w:sz w:val="24"/>
          <w:szCs w:val="24"/>
        </w:rPr>
        <w:t>.</w:t>
      </w:r>
    </w:p>
    <w:p w14:paraId="571A5F12" w14:textId="77777777" w:rsidR="009235F8" w:rsidRDefault="009235F8" w:rsidP="00FF7D1F">
      <w:pPr>
        <w:pStyle w:val="FreieForm"/>
        <w:spacing w:line="360" w:lineRule="auto"/>
        <w:rPr>
          <w:rFonts w:ascii="Arial" w:hAnsi="Arial"/>
          <w:sz w:val="24"/>
          <w:szCs w:val="24"/>
        </w:rPr>
      </w:pPr>
    </w:p>
    <w:p w14:paraId="59987769" w14:textId="7387F7C7" w:rsidR="0072452F" w:rsidRDefault="00EC6FCA" w:rsidP="00FF7D1F">
      <w:pPr>
        <w:pStyle w:val="FreieForm"/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„</w:t>
      </w:r>
      <w:r w:rsidR="00A6251C">
        <w:rPr>
          <w:rFonts w:ascii="Arial" w:hAnsi="Arial"/>
          <w:sz w:val="24"/>
          <w:szCs w:val="24"/>
        </w:rPr>
        <w:t>Neben</w:t>
      </w:r>
      <w:r w:rsidR="00B42DFB">
        <w:rPr>
          <w:rFonts w:ascii="Arial" w:hAnsi="Arial"/>
          <w:sz w:val="24"/>
          <w:szCs w:val="24"/>
        </w:rPr>
        <w:t xml:space="preserve"> einem </w:t>
      </w:r>
      <w:r w:rsidR="004452C5">
        <w:rPr>
          <w:rFonts w:ascii="Arial" w:hAnsi="Arial"/>
          <w:sz w:val="24"/>
          <w:szCs w:val="24"/>
        </w:rPr>
        <w:t>zunehmenden</w:t>
      </w:r>
      <w:r w:rsidR="00764708">
        <w:rPr>
          <w:rFonts w:ascii="Arial" w:hAnsi="Arial"/>
          <w:sz w:val="24"/>
          <w:szCs w:val="24"/>
        </w:rPr>
        <w:t xml:space="preserve"> </w:t>
      </w:r>
      <w:r w:rsidR="00FB4A2C">
        <w:rPr>
          <w:rFonts w:ascii="Arial" w:hAnsi="Arial"/>
          <w:sz w:val="24"/>
          <w:szCs w:val="24"/>
        </w:rPr>
        <w:t xml:space="preserve">Bewusstsein </w:t>
      </w:r>
      <w:r w:rsidR="00FD2F49">
        <w:rPr>
          <w:rFonts w:ascii="Arial" w:hAnsi="Arial"/>
          <w:sz w:val="24"/>
          <w:szCs w:val="24"/>
        </w:rPr>
        <w:t>für die Gesundheit der Mita</w:t>
      </w:r>
      <w:r w:rsidR="00FD2F49">
        <w:rPr>
          <w:rFonts w:ascii="Arial" w:hAnsi="Arial"/>
          <w:sz w:val="24"/>
          <w:szCs w:val="24"/>
        </w:rPr>
        <w:t>r</w:t>
      </w:r>
      <w:r w:rsidR="00FD2F49">
        <w:rPr>
          <w:rFonts w:ascii="Arial" w:hAnsi="Arial"/>
          <w:sz w:val="24"/>
          <w:szCs w:val="24"/>
        </w:rPr>
        <w:t>beiter</w:t>
      </w:r>
      <w:r w:rsidR="0029724F">
        <w:rPr>
          <w:rFonts w:ascii="Arial" w:hAnsi="Arial"/>
          <w:sz w:val="24"/>
          <w:szCs w:val="24"/>
        </w:rPr>
        <w:t xml:space="preserve"> </w:t>
      </w:r>
      <w:r w:rsidR="00B42DFB">
        <w:rPr>
          <w:rFonts w:ascii="Arial" w:hAnsi="Arial"/>
          <w:sz w:val="24"/>
          <w:szCs w:val="24"/>
        </w:rPr>
        <w:t xml:space="preserve">setzen sich Arbeitgeber immer häufiger für </w:t>
      </w:r>
      <w:r w:rsidR="004452C5">
        <w:rPr>
          <w:rFonts w:ascii="Arial" w:hAnsi="Arial"/>
          <w:sz w:val="24"/>
          <w:szCs w:val="24"/>
        </w:rPr>
        <w:t>mehr Attraktivität</w:t>
      </w:r>
      <w:r w:rsidR="00A6251C">
        <w:rPr>
          <w:rFonts w:ascii="Arial" w:hAnsi="Arial"/>
          <w:sz w:val="24"/>
          <w:szCs w:val="24"/>
        </w:rPr>
        <w:t xml:space="preserve"> ihrer</w:t>
      </w:r>
      <w:r w:rsidR="004452C5">
        <w:rPr>
          <w:rFonts w:ascii="Arial" w:hAnsi="Arial"/>
          <w:sz w:val="24"/>
          <w:szCs w:val="24"/>
        </w:rPr>
        <w:t xml:space="preserve"> Büroa</w:t>
      </w:r>
      <w:r w:rsidR="00B42DFB">
        <w:rPr>
          <w:rFonts w:ascii="Arial" w:hAnsi="Arial"/>
          <w:sz w:val="24"/>
          <w:szCs w:val="24"/>
        </w:rPr>
        <w:t>rbeitspl</w:t>
      </w:r>
      <w:r w:rsidR="00A6251C">
        <w:rPr>
          <w:rFonts w:ascii="Arial" w:hAnsi="Arial"/>
          <w:sz w:val="24"/>
          <w:szCs w:val="24"/>
        </w:rPr>
        <w:t>ä</w:t>
      </w:r>
      <w:r w:rsidR="00B42DFB">
        <w:rPr>
          <w:rFonts w:ascii="Arial" w:hAnsi="Arial"/>
          <w:sz w:val="24"/>
          <w:szCs w:val="24"/>
        </w:rPr>
        <w:t>tz</w:t>
      </w:r>
      <w:r w:rsidR="00A6251C">
        <w:rPr>
          <w:rFonts w:ascii="Arial" w:hAnsi="Arial"/>
          <w:sz w:val="24"/>
          <w:szCs w:val="24"/>
        </w:rPr>
        <w:t>e</w:t>
      </w:r>
      <w:r w:rsidR="00B42DFB">
        <w:rPr>
          <w:rFonts w:ascii="Arial" w:hAnsi="Arial"/>
          <w:sz w:val="24"/>
          <w:szCs w:val="24"/>
        </w:rPr>
        <w:t xml:space="preserve"> ein</w:t>
      </w:r>
      <w:r w:rsidR="00987281" w:rsidRPr="009B271B">
        <w:rPr>
          <w:rFonts w:ascii="Arial" w:hAnsi="Arial"/>
          <w:sz w:val="24"/>
          <w:szCs w:val="24"/>
        </w:rPr>
        <w:t>“, s</w:t>
      </w:r>
      <w:r w:rsidR="00B42DFB">
        <w:rPr>
          <w:rFonts w:ascii="Arial" w:hAnsi="Arial"/>
          <w:sz w:val="24"/>
          <w:szCs w:val="24"/>
        </w:rPr>
        <w:t>agt</w:t>
      </w:r>
      <w:r w:rsidR="00987281" w:rsidRPr="009B271B">
        <w:rPr>
          <w:rFonts w:ascii="Arial" w:hAnsi="Arial"/>
          <w:sz w:val="24"/>
          <w:szCs w:val="24"/>
        </w:rPr>
        <w:t xml:space="preserve"> Hendrik Hund, Vorsitzender des IBA. </w:t>
      </w:r>
      <w:r w:rsidR="00BB1282">
        <w:rPr>
          <w:rFonts w:ascii="Arial" w:hAnsi="Arial"/>
          <w:sz w:val="24"/>
          <w:szCs w:val="24"/>
        </w:rPr>
        <w:t>A</w:t>
      </w:r>
      <w:r w:rsidR="006D5CA4">
        <w:rPr>
          <w:rFonts w:ascii="Arial" w:hAnsi="Arial"/>
          <w:sz w:val="24"/>
          <w:szCs w:val="24"/>
        </w:rPr>
        <w:t>uf dem Arbeitsmarkt herrsch</w:t>
      </w:r>
      <w:r w:rsidR="00BB1282">
        <w:rPr>
          <w:rFonts w:ascii="Arial" w:hAnsi="Arial"/>
          <w:sz w:val="24"/>
          <w:szCs w:val="24"/>
        </w:rPr>
        <w:t>e</w:t>
      </w:r>
      <w:r w:rsidR="004452C5">
        <w:rPr>
          <w:rFonts w:ascii="Arial" w:hAnsi="Arial"/>
          <w:sz w:val="24"/>
          <w:szCs w:val="24"/>
        </w:rPr>
        <w:t xml:space="preserve"> nahezu Vollbeschäftigung</w:t>
      </w:r>
      <w:r w:rsidR="006D5CA4">
        <w:rPr>
          <w:rFonts w:ascii="Arial" w:hAnsi="Arial"/>
          <w:sz w:val="24"/>
          <w:szCs w:val="24"/>
        </w:rPr>
        <w:t>. Dadurch rücke der Mitarbeiter bei</w:t>
      </w:r>
      <w:r w:rsidR="004452C5">
        <w:rPr>
          <w:rFonts w:ascii="Arial" w:hAnsi="Arial"/>
          <w:sz w:val="24"/>
          <w:szCs w:val="24"/>
        </w:rPr>
        <w:t xml:space="preserve"> einem sich abzeichnenden Fachkräfte</w:t>
      </w:r>
      <w:r w:rsidR="00D36637">
        <w:rPr>
          <w:rFonts w:ascii="Arial" w:hAnsi="Arial"/>
          <w:sz w:val="24"/>
          <w:szCs w:val="24"/>
        </w:rPr>
        <w:t>-</w:t>
      </w:r>
      <w:r w:rsidR="004452C5">
        <w:rPr>
          <w:rFonts w:ascii="Arial" w:hAnsi="Arial"/>
          <w:sz w:val="24"/>
          <w:szCs w:val="24"/>
        </w:rPr>
        <w:t xml:space="preserve"> und Nac</w:t>
      </w:r>
      <w:r w:rsidR="004452C5">
        <w:rPr>
          <w:rFonts w:ascii="Arial" w:hAnsi="Arial"/>
          <w:sz w:val="24"/>
          <w:szCs w:val="24"/>
        </w:rPr>
        <w:t>h</w:t>
      </w:r>
      <w:r w:rsidR="004452C5">
        <w:rPr>
          <w:rFonts w:ascii="Arial" w:hAnsi="Arial"/>
          <w:sz w:val="24"/>
          <w:szCs w:val="24"/>
        </w:rPr>
        <w:t>wuchsmangel immer mehr in den Fokus von Investitionsentscheidungen</w:t>
      </w:r>
      <w:r w:rsidR="00B42DFB">
        <w:rPr>
          <w:rFonts w:ascii="Arial" w:hAnsi="Arial"/>
          <w:sz w:val="24"/>
          <w:szCs w:val="24"/>
        </w:rPr>
        <w:t>. „</w:t>
      </w:r>
      <w:r w:rsidR="00F253D1">
        <w:rPr>
          <w:rFonts w:ascii="Arial" w:hAnsi="Arial"/>
          <w:sz w:val="24"/>
          <w:szCs w:val="24"/>
        </w:rPr>
        <w:t>Unsere Mitglieder bereiten sich schon jetzt auf die ORGATEC im ko</w:t>
      </w:r>
      <w:r w:rsidR="00F253D1">
        <w:rPr>
          <w:rFonts w:ascii="Arial" w:hAnsi="Arial"/>
          <w:sz w:val="24"/>
          <w:szCs w:val="24"/>
        </w:rPr>
        <w:t>m</w:t>
      </w:r>
      <w:r w:rsidR="00B40E7C">
        <w:rPr>
          <w:rFonts w:ascii="Arial" w:hAnsi="Arial"/>
          <w:sz w:val="24"/>
          <w:szCs w:val="24"/>
        </w:rPr>
        <w:t>menden Oktober vor, bei der</w:t>
      </w:r>
      <w:r w:rsidR="00F253D1">
        <w:rPr>
          <w:rFonts w:ascii="Arial" w:hAnsi="Arial"/>
          <w:sz w:val="24"/>
          <w:szCs w:val="24"/>
        </w:rPr>
        <w:t xml:space="preserve"> sie die neu</w:t>
      </w:r>
      <w:r w:rsidR="00A6251C">
        <w:rPr>
          <w:rFonts w:ascii="Arial" w:hAnsi="Arial"/>
          <w:sz w:val="24"/>
          <w:szCs w:val="24"/>
        </w:rPr>
        <w:t>e</w:t>
      </w:r>
      <w:r w:rsidR="00F253D1">
        <w:rPr>
          <w:rFonts w:ascii="Arial" w:hAnsi="Arial"/>
          <w:sz w:val="24"/>
          <w:szCs w:val="24"/>
        </w:rPr>
        <w:t>sten</w:t>
      </w:r>
      <w:r w:rsidR="00B42DFB">
        <w:rPr>
          <w:rFonts w:ascii="Arial" w:hAnsi="Arial"/>
          <w:sz w:val="24"/>
          <w:szCs w:val="24"/>
        </w:rPr>
        <w:t xml:space="preserve"> </w:t>
      </w:r>
      <w:r w:rsidR="00F253D1">
        <w:rPr>
          <w:rFonts w:ascii="Arial" w:hAnsi="Arial"/>
          <w:sz w:val="24"/>
          <w:szCs w:val="24"/>
        </w:rPr>
        <w:t>Produkte</w:t>
      </w:r>
      <w:r w:rsidR="00B42DFB">
        <w:rPr>
          <w:rFonts w:ascii="Arial" w:hAnsi="Arial"/>
          <w:sz w:val="24"/>
          <w:szCs w:val="24"/>
        </w:rPr>
        <w:t xml:space="preserve"> </w:t>
      </w:r>
      <w:r w:rsidR="00BB1282">
        <w:rPr>
          <w:rFonts w:ascii="Arial" w:hAnsi="Arial"/>
          <w:sz w:val="24"/>
          <w:szCs w:val="24"/>
        </w:rPr>
        <w:t xml:space="preserve">für die aktuellen </w:t>
      </w:r>
      <w:r w:rsidR="00F253D1">
        <w:rPr>
          <w:rFonts w:ascii="Arial" w:hAnsi="Arial"/>
          <w:sz w:val="24"/>
          <w:szCs w:val="24"/>
        </w:rPr>
        <w:t xml:space="preserve">Wachstumsfelder </w:t>
      </w:r>
      <w:r w:rsidR="00B42DFB">
        <w:rPr>
          <w:rFonts w:ascii="Arial" w:hAnsi="Arial"/>
          <w:sz w:val="24"/>
          <w:szCs w:val="24"/>
        </w:rPr>
        <w:t>präsentieren</w:t>
      </w:r>
      <w:r w:rsidR="00F253D1">
        <w:rPr>
          <w:rFonts w:ascii="Arial" w:hAnsi="Arial"/>
          <w:sz w:val="24"/>
          <w:szCs w:val="24"/>
        </w:rPr>
        <w:t xml:space="preserve"> werden</w:t>
      </w:r>
      <w:r w:rsidR="00B42DFB">
        <w:rPr>
          <w:rFonts w:ascii="Arial" w:hAnsi="Arial"/>
          <w:sz w:val="24"/>
          <w:szCs w:val="24"/>
        </w:rPr>
        <w:t xml:space="preserve">“, </w:t>
      </w:r>
      <w:r w:rsidR="00BB1282">
        <w:rPr>
          <w:rFonts w:ascii="Arial" w:hAnsi="Arial"/>
          <w:sz w:val="24"/>
          <w:szCs w:val="24"/>
        </w:rPr>
        <w:t xml:space="preserve">ergänzt </w:t>
      </w:r>
      <w:r w:rsidR="00B42DFB">
        <w:rPr>
          <w:rFonts w:ascii="Arial" w:hAnsi="Arial"/>
          <w:sz w:val="24"/>
          <w:szCs w:val="24"/>
        </w:rPr>
        <w:t xml:space="preserve">der IBA-Vorsitzende. </w:t>
      </w:r>
      <w:r w:rsidR="00F253D1">
        <w:rPr>
          <w:rFonts w:ascii="Arial" w:hAnsi="Arial"/>
          <w:sz w:val="24"/>
          <w:szCs w:val="24"/>
        </w:rPr>
        <w:t>Unter dem Motto „</w:t>
      </w:r>
      <w:r w:rsidR="00276218">
        <w:rPr>
          <w:rFonts w:ascii="Arial" w:hAnsi="Arial"/>
          <w:sz w:val="24"/>
          <w:szCs w:val="24"/>
        </w:rPr>
        <w:t>c</w:t>
      </w:r>
      <w:bookmarkStart w:id="0" w:name="_GoBack"/>
      <w:bookmarkEnd w:id="0"/>
      <w:r w:rsidR="00E45245">
        <w:rPr>
          <w:rFonts w:ascii="Arial" w:hAnsi="Arial"/>
          <w:sz w:val="24"/>
          <w:szCs w:val="24"/>
        </w:rPr>
        <w:t>ulture</w:t>
      </w:r>
      <w:r w:rsidR="00FE694F">
        <w:rPr>
          <w:rFonts w:ascii="Arial" w:hAnsi="Arial"/>
          <w:sz w:val="24"/>
          <w:szCs w:val="24"/>
        </w:rPr>
        <w:t>@work</w:t>
      </w:r>
      <w:r w:rsidR="00F253D1">
        <w:rPr>
          <w:rFonts w:ascii="Arial" w:hAnsi="Arial"/>
          <w:sz w:val="24"/>
          <w:szCs w:val="24"/>
        </w:rPr>
        <w:t xml:space="preserve">“ werden </w:t>
      </w:r>
      <w:r w:rsidR="003673DF">
        <w:rPr>
          <w:rFonts w:ascii="Arial" w:hAnsi="Arial"/>
          <w:sz w:val="24"/>
          <w:szCs w:val="24"/>
        </w:rPr>
        <w:t xml:space="preserve">in diesem Jahr </w:t>
      </w:r>
      <w:r w:rsidR="00F253D1">
        <w:rPr>
          <w:rFonts w:ascii="Arial" w:hAnsi="Arial"/>
          <w:sz w:val="24"/>
          <w:szCs w:val="24"/>
        </w:rPr>
        <w:t xml:space="preserve">vom 23. bis 27. </w:t>
      </w:r>
      <w:r w:rsidR="00F253D1">
        <w:rPr>
          <w:rFonts w:ascii="Arial" w:hAnsi="Arial"/>
          <w:sz w:val="24"/>
          <w:szCs w:val="24"/>
        </w:rPr>
        <w:lastRenderedPageBreak/>
        <w:t>Oktober die neu</w:t>
      </w:r>
      <w:r w:rsidR="00A6251C">
        <w:rPr>
          <w:rFonts w:ascii="Arial" w:hAnsi="Arial"/>
          <w:sz w:val="24"/>
          <w:szCs w:val="24"/>
        </w:rPr>
        <w:t>e</w:t>
      </w:r>
      <w:r w:rsidR="00F253D1">
        <w:rPr>
          <w:rFonts w:ascii="Arial" w:hAnsi="Arial"/>
          <w:sz w:val="24"/>
          <w:szCs w:val="24"/>
        </w:rPr>
        <w:t>st</w:t>
      </w:r>
      <w:r w:rsidR="00F17DF2">
        <w:rPr>
          <w:rFonts w:ascii="Arial" w:hAnsi="Arial"/>
          <w:sz w:val="24"/>
          <w:szCs w:val="24"/>
        </w:rPr>
        <w:t xml:space="preserve">en Trends in Köln vorgestellt. </w:t>
      </w:r>
      <w:r w:rsidR="004452C5">
        <w:rPr>
          <w:rFonts w:ascii="Arial" w:hAnsi="Arial"/>
          <w:sz w:val="24"/>
          <w:szCs w:val="24"/>
        </w:rPr>
        <w:br/>
      </w:r>
      <w:r w:rsidR="00F17DF2">
        <w:rPr>
          <w:rFonts w:ascii="Arial" w:hAnsi="Arial"/>
          <w:sz w:val="24"/>
          <w:szCs w:val="24"/>
        </w:rPr>
        <w:t>Weitere Infos zur ORGATEC gibt</w:t>
      </w:r>
      <w:r w:rsidR="00A6251C">
        <w:rPr>
          <w:rFonts w:ascii="Arial" w:hAnsi="Arial"/>
          <w:sz w:val="24"/>
          <w:szCs w:val="24"/>
        </w:rPr>
        <w:t xml:space="preserve"> es</w:t>
      </w:r>
      <w:r w:rsidR="00F17DF2">
        <w:rPr>
          <w:rFonts w:ascii="Arial" w:hAnsi="Arial"/>
          <w:sz w:val="24"/>
          <w:szCs w:val="24"/>
        </w:rPr>
        <w:t xml:space="preserve"> unter: </w:t>
      </w:r>
      <w:r w:rsidR="00F17DF2" w:rsidRPr="00F17DF2">
        <w:rPr>
          <w:rFonts w:ascii="Arial" w:hAnsi="Arial"/>
          <w:sz w:val="24"/>
          <w:szCs w:val="24"/>
        </w:rPr>
        <w:t>www.orgatec.de</w:t>
      </w:r>
      <w:r w:rsidR="00276218">
        <w:rPr>
          <w:rFonts w:ascii="Arial" w:hAnsi="Arial"/>
          <w:sz w:val="24"/>
          <w:szCs w:val="24"/>
        </w:rPr>
        <w:t>.</w:t>
      </w:r>
    </w:p>
    <w:p w14:paraId="7A853235" w14:textId="77777777" w:rsidR="0029724F" w:rsidRDefault="0029724F" w:rsidP="00FF7D1F">
      <w:pPr>
        <w:pStyle w:val="FreieForm"/>
        <w:spacing w:line="360" w:lineRule="auto"/>
        <w:rPr>
          <w:rFonts w:ascii="Arial" w:hAnsi="Arial"/>
          <w:sz w:val="24"/>
          <w:szCs w:val="24"/>
        </w:rPr>
      </w:pPr>
    </w:p>
    <w:p w14:paraId="62E41BD4" w14:textId="77777777" w:rsidR="0029724F" w:rsidRDefault="0029724F" w:rsidP="00FF7D1F">
      <w:pPr>
        <w:pStyle w:val="FreieForm"/>
        <w:spacing w:line="360" w:lineRule="auto"/>
        <w:rPr>
          <w:rFonts w:ascii="Arial" w:hAnsi="Arial"/>
          <w:sz w:val="24"/>
          <w:szCs w:val="24"/>
        </w:rPr>
      </w:pPr>
    </w:p>
    <w:p w14:paraId="63F80220" w14:textId="77777777" w:rsidR="00FF7D1F" w:rsidRDefault="00FF7D1F" w:rsidP="00AA5441">
      <w:pPr>
        <w:pStyle w:val="FreieForm"/>
        <w:rPr>
          <w:rFonts w:ascii="Arial" w:hAnsi="Arial"/>
          <w:sz w:val="18"/>
          <w:szCs w:val="18"/>
          <w:u w:val="single"/>
        </w:rPr>
      </w:pPr>
      <w:r w:rsidRPr="003C37DB">
        <w:rPr>
          <w:rFonts w:ascii="Arial" w:hAnsi="Arial"/>
          <w:sz w:val="18"/>
          <w:szCs w:val="18"/>
          <w:u w:val="single"/>
        </w:rPr>
        <w:t xml:space="preserve">Kontakt: </w:t>
      </w:r>
    </w:p>
    <w:p w14:paraId="3C767AE3" w14:textId="77777777" w:rsidR="00FF7D1F" w:rsidRPr="00AA5441" w:rsidRDefault="00FF7D1F" w:rsidP="00AA5441">
      <w:pPr>
        <w:pStyle w:val="FreieForm"/>
        <w:rPr>
          <w:rFonts w:ascii="Arial" w:hAnsi="Arial"/>
          <w:sz w:val="8"/>
          <w:szCs w:val="8"/>
          <w:u w:val="single"/>
        </w:rPr>
      </w:pPr>
    </w:p>
    <w:p w14:paraId="28553A92" w14:textId="77777777" w:rsidR="00FF7D1F" w:rsidRPr="005909CB" w:rsidRDefault="00FF7D1F" w:rsidP="00AA5441">
      <w:pPr>
        <w:pStyle w:val="FreieForm"/>
        <w:rPr>
          <w:rFonts w:ascii="Arial" w:hAnsi="Arial"/>
          <w:sz w:val="18"/>
          <w:szCs w:val="18"/>
        </w:rPr>
      </w:pPr>
      <w:r w:rsidRPr="005909CB">
        <w:rPr>
          <w:rFonts w:ascii="Arial" w:hAnsi="Arial"/>
          <w:sz w:val="18"/>
          <w:szCs w:val="18"/>
        </w:rPr>
        <w:t>Barbara Schwaibold</w:t>
      </w:r>
    </w:p>
    <w:p w14:paraId="68B4C04A" w14:textId="77777777" w:rsidR="00FF7D1F" w:rsidRDefault="00FF7D1F" w:rsidP="00AA5441">
      <w:pPr>
        <w:pStyle w:val="FreieForm"/>
        <w:rPr>
          <w:rFonts w:ascii="Arial" w:hAnsi="Arial"/>
          <w:sz w:val="18"/>
          <w:szCs w:val="18"/>
        </w:rPr>
      </w:pPr>
      <w:r w:rsidRPr="005909CB">
        <w:rPr>
          <w:rFonts w:ascii="Arial" w:hAnsi="Arial"/>
          <w:sz w:val="18"/>
          <w:szCs w:val="18"/>
        </w:rPr>
        <w:t>Pressesprecherin</w:t>
      </w:r>
    </w:p>
    <w:p w14:paraId="7941BB22" w14:textId="77777777" w:rsidR="00FF7D1F" w:rsidRPr="00AA5441" w:rsidRDefault="00FF7D1F" w:rsidP="00AA5441">
      <w:pPr>
        <w:pStyle w:val="FreieForm"/>
        <w:rPr>
          <w:rFonts w:ascii="Arial" w:hAnsi="Arial"/>
          <w:sz w:val="8"/>
          <w:szCs w:val="8"/>
        </w:rPr>
      </w:pPr>
    </w:p>
    <w:p w14:paraId="69B508E6" w14:textId="77777777" w:rsidR="00FF7D1F" w:rsidRPr="005909CB" w:rsidRDefault="00FF7D1F" w:rsidP="00AA5441">
      <w:pPr>
        <w:pStyle w:val="FreieForm"/>
        <w:rPr>
          <w:rFonts w:ascii="Arial" w:hAnsi="Arial"/>
          <w:sz w:val="18"/>
          <w:szCs w:val="18"/>
        </w:rPr>
      </w:pPr>
      <w:r w:rsidRPr="005909CB">
        <w:rPr>
          <w:rFonts w:ascii="Arial" w:hAnsi="Arial"/>
          <w:sz w:val="18"/>
          <w:szCs w:val="18"/>
        </w:rPr>
        <w:t>Industrieverband Büro und Arbeitswelt e. V.</w:t>
      </w:r>
    </w:p>
    <w:p w14:paraId="61236201" w14:textId="77777777" w:rsidR="00FF7D1F" w:rsidRPr="005909CB" w:rsidRDefault="00FF7D1F" w:rsidP="00AA5441">
      <w:pPr>
        <w:pStyle w:val="FreieForm"/>
        <w:rPr>
          <w:rFonts w:ascii="Arial" w:hAnsi="Arial"/>
          <w:sz w:val="18"/>
          <w:szCs w:val="18"/>
        </w:rPr>
      </w:pPr>
      <w:r w:rsidRPr="005909CB">
        <w:rPr>
          <w:rFonts w:ascii="Arial" w:hAnsi="Arial"/>
          <w:sz w:val="18"/>
          <w:szCs w:val="18"/>
        </w:rPr>
        <w:t>Bierstadter Straße 39</w:t>
      </w:r>
    </w:p>
    <w:p w14:paraId="2573A345" w14:textId="77777777" w:rsidR="00FF7D1F" w:rsidRDefault="00FF7D1F" w:rsidP="00AA5441">
      <w:pPr>
        <w:pStyle w:val="FreieForm"/>
        <w:rPr>
          <w:rFonts w:ascii="Arial" w:hAnsi="Arial"/>
          <w:sz w:val="18"/>
          <w:szCs w:val="18"/>
        </w:rPr>
      </w:pPr>
      <w:r w:rsidRPr="005909CB">
        <w:rPr>
          <w:rFonts w:ascii="Arial" w:hAnsi="Arial"/>
          <w:sz w:val="18"/>
          <w:szCs w:val="18"/>
        </w:rPr>
        <w:t>65189 Wiesbaden</w:t>
      </w:r>
    </w:p>
    <w:p w14:paraId="1945EACD" w14:textId="2A4D86D4" w:rsidR="00FF7D1F" w:rsidRDefault="00FF7D1F" w:rsidP="00AA5441">
      <w:pPr>
        <w:pStyle w:val="FreieForm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+49 (0)611 1736-25</w:t>
      </w:r>
    </w:p>
    <w:p w14:paraId="604B5EEA" w14:textId="169BD5FB" w:rsidR="00FF7D1F" w:rsidRPr="00AA5441" w:rsidRDefault="00276218" w:rsidP="00AA5441">
      <w:pPr>
        <w:pStyle w:val="FreieForm"/>
        <w:rPr>
          <w:rFonts w:ascii="Arial" w:hAnsi="Arial"/>
          <w:sz w:val="8"/>
          <w:szCs w:val="8"/>
        </w:rPr>
      </w:pPr>
      <w:hyperlink r:id="rId11" w:history="1">
        <w:r w:rsidR="00FF7D1F" w:rsidRPr="001068D4">
          <w:rPr>
            <w:rStyle w:val="Link"/>
            <w:rFonts w:ascii="Arial" w:hAnsi="Arial"/>
            <w:sz w:val="18"/>
            <w:szCs w:val="18"/>
          </w:rPr>
          <w:t>presse@iba.online</w:t>
        </w:r>
      </w:hyperlink>
      <w:r w:rsidR="00AA5441">
        <w:rPr>
          <w:rStyle w:val="Link"/>
          <w:rFonts w:ascii="Arial" w:hAnsi="Arial"/>
          <w:sz w:val="18"/>
          <w:szCs w:val="18"/>
        </w:rPr>
        <w:br/>
      </w:r>
    </w:p>
    <w:p w14:paraId="46851079" w14:textId="073A09B4" w:rsidR="00FF7D1F" w:rsidRPr="005909CB" w:rsidRDefault="00FF7D1F" w:rsidP="00AA5441">
      <w:pPr>
        <w:pStyle w:val="FreieForm"/>
        <w:rPr>
          <w:rFonts w:ascii="Arial" w:eastAsia="Arial" w:hAnsi="Arial" w:cs="Arial"/>
          <w:sz w:val="18"/>
          <w:szCs w:val="18"/>
        </w:rPr>
      </w:pPr>
      <w:r w:rsidRPr="005909CB">
        <w:rPr>
          <w:rFonts w:ascii="Arial" w:eastAsia="Arial" w:hAnsi="Arial" w:cs="Arial"/>
          <w:sz w:val="18"/>
          <w:szCs w:val="18"/>
        </w:rPr>
        <w:t>www.iba.online</w:t>
      </w:r>
    </w:p>
    <w:p w14:paraId="79D5C726" w14:textId="77777777" w:rsidR="00FF7D1F" w:rsidRPr="00B21886" w:rsidRDefault="00FF7D1F" w:rsidP="00AA5441">
      <w:pPr>
        <w:pStyle w:val="FreieForm"/>
        <w:rPr>
          <w:rFonts w:ascii="Arial" w:eastAsia="Arial" w:hAnsi="Arial" w:cs="Arial"/>
          <w:sz w:val="24"/>
          <w:szCs w:val="24"/>
        </w:rPr>
      </w:pPr>
      <w:r w:rsidRPr="005909CB">
        <w:rPr>
          <w:rFonts w:ascii="Arial" w:eastAsia="Arial" w:hAnsi="Arial" w:cs="Arial"/>
          <w:sz w:val="18"/>
          <w:szCs w:val="18"/>
        </w:rPr>
        <w:t>www.mynewsdesk.de/de/iba-germany</w:t>
      </w:r>
    </w:p>
    <w:p w14:paraId="162EA7BA" w14:textId="77777777" w:rsidR="00FF7D1F" w:rsidRPr="00FF7D1F" w:rsidRDefault="00FF7D1F" w:rsidP="00FF7D1F">
      <w:pPr>
        <w:pStyle w:val="FreieForm"/>
        <w:spacing w:line="360" w:lineRule="auto"/>
        <w:rPr>
          <w:rFonts w:ascii="Arial" w:eastAsia="Arial" w:hAnsi="Arial" w:cs="Arial"/>
          <w:sz w:val="24"/>
          <w:szCs w:val="24"/>
        </w:rPr>
      </w:pPr>
    </w:p>
    <w:sectPr w:rsidR="00FF7D1F" w:rsidRPr="00FF7D1F">
      <w:headerReference w:type="default" r:id="rId12"/>
      <w:footerReference w:type="default" r:id="rId13"/>
      <w:pgSz w:w="11906" w:h="16838"/>
      <w:pgMar w:top="3912" w:right="2494" w:bottom="1701" w:left="1644" w:header="1134" w:footer="1361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DAEE33" w14:textId="77777777" w:rsidR="009845E1" w:rsidRDefault="00B173A4">
      <w:r>
        <w:separator/>
      </w:r>
    </w:p>
  </w:endnote>
  <w:endnote w:type="continuationSeparator" w:id="0">
    <w:p w14:paraId="0899F154" w14:textId="77777777" w:rsidR="009845E1" w:rsidRDefault="00B1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F6D3D" w14:textId="77777777" w:rsidR="0072452F" w:rsidRDefault="0072452F">
    <w:pPr>
      <w:pStyle w:val="FreieForm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7569D9" w14:textId="77777777" w:rsidR="009845E1" w:rsidRDefault="00B173A4">
      <w:r>
        <w:separator/>
      </w:r>
    </w:p>
  </w:footnote>
  <w:footnote w:type="continuationSeparator" w:id="0">
    <w:p w14:paraId="475EFC4A" w14:textId="77777777" w:rsidR="009845E1" w:rsidRDefault="00B173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D296A2" w14:textId="77777777" w:rsidR="0072452F" w:rsidRDefault="00B173A4">
    <w:pPr>
      <w:pStyle w:val="Kopfzeile"/>
      <w:tabs>
        <w:tab w:val="clear" w:pos="4536"/>
        <w:tab w:val="clear" w:pos="9072"/>
        <w:tab w:val="right" w:pos="7768"/>
        <w:tab w:val="right" w:pos="7974"/>
        <w:tab w:val="right" w:pos="7994"/>
      </w:tabs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0D81C261" wp14:editId="460AAC13">
              <wp:simplePos x="0" y="0"/>
              <wp:positionH relativeFrom="page">
                <wp:posOffset>1206500</wp:posOffset>
              </wp:positionH>
              <wp:positionV relativeFrom="page">
                <wp:posOffset>736600</wp:posOffset>
              </wp:positionV>
              <wp:extent cx="360000" cy="734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" cy="7344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67034E49" id="officeArt object" o:spid="_x0000_s1026" style="position:absolute;margin-left:95pt;margin-top:58pt;width:28.35pt;height:57.8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" filled="f" stroked="f" strokeweight="1pt">
              <v:stroke miterlimit="4"/>
              <w10:wrap anchorx="page" anchory="page"/>
            </v:rect>
          </w:pict>
        </mc:Fallback>
      </mc:AlternateConten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276218">
      <w:rPr>
        <w:noProof/>
        <w:sz w:val="18"/>
        <w:szCs w:val="18"/>
      </w:rPr>
      <w:t>3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 w:rsidR="00276218">
      <w:rPr>
        <w:noProof/>
        <w:sz w:val="18"/>
        <w:szCs w:val="18"/>
      </w:rPr>
      <w:t>3</w:t>
    </w:r>
    <w:r>
      <w:rPr>
        <w:sz w:val="18"/>
        <w:szCs w:val="18"/>
      </w:rPr>
      <w:fldChar w:fldCharType="end"/>
    </w:r>
    <w:r>
      <w:rPr>
        <w:sz w:val="18"/>
        <w:szCs w:val="18"/>
      </w:rPr>
      <w:tab/>
    </w:r>
    <w:r>
      <w:rPr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80A83"/>
    <w:multiLevelType w:val="hybridMultilevel"/>
    <w:tmpl w:val="CE9842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52F"/>
    <w:rsid w:val="00063AEB"/>
    <w:rsid w:val="0010136D"/>
    <w:rsid w:val="00196BD6"/>
    <w:rsid w:val="001B24F1"/>
    <w:rsid w:val="00201FB0"/>
    <w:rsid w:val="00216DFB"/>
    <w:rsid w:val="0026319A"/>
    <w:rsid w:val="002745FE"/>
    <w:rsid w:val="00276218"/>
    <w:rsid w:val="0029724F"/>
    <w:rsid w:val="003673DF"/>
    <w:rsid w:val="00381199"/>
    <w:rsid w:val="003F5E69"/>
    <w:rsid w:val="00436F1E"/>
    <w:rsid w:val="004452C5"/>
    <w:rsid w:val="00524DE3"/>
    <w:rsid w:val="00563B84"/>
    <w:rsid w:val="005779B0"/>
    <w:rsid w:val="005B24AE"/>
    <w:rsid w:val="00687E04"/>
    <w:rsid w:val="006D5CA4"/>
    <w:rsid w:val="006E1BC4"/>
    <w:rsid w:val="00700ED9"/>
    <w:rsid w:val="0072452F"/>
    <w:rsid w:val="00764708"/>
    <w:rsid w:val="007D40B2"/>
    <w:rsid w:val="008C5570"/>
    <w:rsid w:val="008D5132"/>
    <w:rsid w:val="009131F1"/>
    <w:rsid w:val="009235F8"/>
    <w:rsid w:val="009845E1"/>
    <w:rsid w:val="00987281"/>
    <w:rsid w:val="00987CD1"/>
    <w:rsid w:val="009E3556"/>
    <w:rsid w:val="00A6251C"/>
    <w:rsid w:val="00AA5441"/>
    <w:rsid w:val="00AC7522"/>
    <w:rsid w:val="00AD7D1A"/>
    <w:rsid w:val="00B173A4"/>
    <w:rsid w:val="00B31C08"/>
    <w:rsid w:val="00B40E7C"/>
    <w:rsid w:val="00B41D40"/>
    <w:rsid w:val="00B42DFB"/>
    <w:rsid w:val="00B571A9"/>
    <w:rsid w:val="00B67C21"/>
    <w:rsid w:val="00BB1282"/>
    <w:rsid w:val="00BE447B"/>
    <w:rsid w:val="00C378DD"/>
    <w:rsid w:val="00C430F9"/>
    <w:rsid w:val="00C46ED9"/>
    <w:rsid w:val="00D36637"/>
    <w:rsid w:val="00DE2A99"/>
    <w:rsid w:val="00E21587"/>
    <w:rsid w:val="00E25019"/>
    <w:rsid w:val="00E26F85"/>
    <w:rsid w:val="00E31A6D"/>
    <w:rsid w:val="00E45245"/>
    <w:rsid w:val="00EC6FCA"/>
    <w:rsid w:val="00F146CD"/>
    <w:rsid w:val="00F17DF2"/>
    <w:rsid w:val="00F253D1"/>
    <w:rsid w:val="00F61BD8"/>
    <w:rsid w:val="00F821BA"/>
    <w:rsid w:val="00FB4A2C"/>
    <w:rsid w:val="00FD2F49"/>
    <w:rsid w:val="00FE694F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79D61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Arial" w:hAnsi="Arial Unicode MS" w:cs="Arial Unicode MS"/>
      <w:color w:val="000000"/>
      <w:sz w:val="22"/>
      <w:szCs w:val="22"/>
    </w:rPr>
  </w:style>
  <w:style w:type="paragraph" w:customStyle="1" w:styleId="FreieForm">
    <w:name w:val="Freie Form"/>
    <w:rPr>
      <w:rFonts w:eastAsia="Times New Roman"/>
      <w:color w:val="00000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173A4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173A4"/>
    <w:rPr>
      <w:rFonts w:ascii="Lucida Grande" w:hAnsi="Lucida Grande"/>
      <w:sz w:val="18"/>
      <w:szCs w:val="18"/>
      <w:lang w:val="en-US" w:eastAsia="en-US"/>
    </w:rPr>
  </w:style>
  <w:style w:type="character" w:styleId="Kommentarzeichen">
    <w:name w:val="annotation reference"/>
    <w:basedOn w:val="Absatzstandardschriftart"/>
    <w:uiPriority w:val="99"/>
    <w:semiHidden/>
    <w:unhideWhenUsed/>
    <w:rsid w:val="002745FE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2745FE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2745FE"/>
    <w:rPr>
      <w:sz w:val="24"/>
      <w:szCs w:val="24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2745FE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2745FE"/>
    <w:rPr>
      <w:b/>
      <w:bCs/>
      <w:sz w:val="24"/>
      <w:szCs w:val="24"/>
      <w:lang w:val="en-US" w:eastAsia="en-US"/>
    </w:rPr>
  </w:style>
  <w:style w:type="paragraph" w:styleId="StandardWeb">
    <w:name w:val="Normal (Web)"/>
    <w:basedOn w:val="Standard"/>
    <w:uiPriority w:val="99"/>
    <w:semiHidden/>
    <w:unhideWhenUsed/>
    <w:rsid w:val="00F253D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de-DE"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Arial" w:hAnsi="Arial Unicode MS" w:cs="Arial Unicode MS"/>
      <w:color w:val="000000"/>
      <w:sz w:val="22"/>
      <w:szCs w:val="22"/>
    </w:rPr>
  </w:style>
  <w:style w:type="paragraph" w:customStyle="1" w:styleId="FreieForm">
    <w:name w:val="Freie Form"/>
    <w:rPr>
      <w:rFonts w:eastAsia="Times New Roman"/>
      <w:color w:val="00000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173A4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173A4"/>
    <w:rPr>
      <w:rFonts w:ascii="Lucida Grande" w:hAnsi="Lucida Grande"/>
      <w:sz w:val="18"/>
      <w:szCs w:val="18"/>
      <w:lang w:val="en-US" w:eastAsia="en-US"/>
    </w:rPr>
  </w:style>
  <w:style w:type="character" w:styleId="Kommentarzeichen">
    <w:name w:val="annotation reference"/>
    <w:basedOn w:val="Absatzstandardschriftart"/>
    <w:uiPriority w:val="99"/>
    <w:semiHidden/>
    <w:unhideWhenUsed/>
    <w:rsid w:val="002745FE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2745FE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2745FE"/>
    <w:rPr>
      <w:sz w:val="24"/>
      <w:szCs w:val="24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2745FE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2745FE"/>
    <w:rPr>
      <w:b/>
      <w:bCs/>
      <w:sz w:val="24"/>
      <w:szCs w:val="24"/>
      <w:lang w:val="en-US" w:eastAsia="en-US"/>
    </w:rPr>
  </w:style>
  <w:style w:type="paragraph" w:styleId="StandardWeb">
    <w:name w:val="Normal (Web)"/>
    <w:basedOn w:val="Standard"/>
    <w:uiPriority w:val="99"/>
    <w:semiHidden/>
    <w:unhideWhenUsed/>
    <w:rsid w:val="00F253D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26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7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7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presse@iba.online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t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53579-77D8-7D4D-8F21-F80ACA6F0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500</Words>
  <Characters>2918</Characters>
  <Application>Microsoft Macintosh Word</Application>
  <DocSecurity>0</DocSecurity>
  <Lines>51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bso Verband Büro-, Sitz- und Objektmöbe e. V.</Company>
  <LinksUpToDate>false</LinksUpToDate>
  <CharactersWithSpaces>3407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Olaf Strubelt</dc:creator>
  <cp:lastModifiedBy>Barbara Schwaibold</cp:lastModifiedBy>
  <cp:revision>5</cp:revision>
  <cp:lastPrinted>2018-02-19T08:01:00Z</cp:lastPrinted>
  <dcterms:created xsi:type="dcterms:W3CDTF">2018-02-19T15:58:00Z</dcterms:created>
  <dcterms:modified xsi:type="dcterms:W3CDTF">2018-02-19T22:43:00Z</dcterms:modified>
</cp:coreProperties>
</file>